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F296F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F296F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F296F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F296F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562862" w:rsidRPr="006F296F" w:rsidRDefault="00562862" w:rsidP="0025392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6F296F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изобразительного искусства </w:t>
      </w:r>
    </w:p>
    <w:p w:rsidR="00562862" w:rsidRPr="006F296F" w:rsidRDefault="00562862" w:rsidP="006F296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6F296F">
        <w:rPr>
          <w:rFonts w:ascii="Times New Roman" w:hAnsi="Times New Roman"/>
          <w:bCs/>
          <w:i/>
          <w:sz w:val="28"/>
          <w:szCs w:val="28"/>
          <w:lang w:eastAsia="ru-RU"/>
        </w:rPr>
        <w:t>и народной художественной культуры</w:t>
      </w:r>
    </w:p>
    <w:p w:rsidR="00562862" w:rsidRPr="006F296F" w:rsidRDefault="00562862" w:rsidP="006F296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6F296F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562862" w:rsidRDefault="00562862" w:rsidP="006F296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62862" w:rsidRDefault="00562862" w:rsidP="006F296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62862" w:rsidRDefault="00562862" w:rsidP="006F296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62862" w:rsidRPr="006F296F" w:rsidRDefault="00562862" w:rsidP="006F29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32"/>
          <w:szCs w:val="32"/>
          <w:u w:val="single"/>
          <w:lang w:eastAsia="ru-RU"/>
        </w:rPr>
      </w:pPr>
      <w:r w:rsidRPr="006F296F">
        <w:rPr>
          <w:rFonts w:ascii="Times New Roman" w:hAnsi="Times New Roman"/>
          <w:bCs/>
          <w:sz w:val="32"/>
          <w:szCs w:val="32"/>
          <w:u w:val="single"/>
          <w:lang w:eastAsia="ru-RU"/>
        </w:rPr>
        <w:t>Рабочая программа дисциплины</w:t>
      </w:r>
    </w:p>
    <w:p w:rsidR="00562862" w:rsidRPr="006F296F" w:rsidRDefault="00562862" w:rsidP="006F296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F296F">
        <w:rPr>
          <w:rFonts w:ascii="Times New Roman" w:hAnsi="Times New Roman"/>
          <w:b/>
          <w:sz w:val="28"/>
          <w:szCs w:val="28"/>
          <w:lang w:eastAsia="ru-RU"/>
        </w:rPr>
        <w:t>Игрушка в народной художественной культуре</w:t>
      </w:r>
    </w:p>
    <w:p w:rsidR="00562862" w:rsidRPr="006F296F" w:rsidRDefault="00562862" w:rsidP="006F296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696" w:type="dxa"/>
        <w:tblLook w:val="00A0" w:firstRow="1" w:lastRow="0" w:firstColumn="1" w:lastColumn="0" w:noHBand="0" w:noVBand="0"/>
      </w:tblPr>
      <w:tblGrid>
        <w:gridCol w:w="3652"/>
        <w:gridCol w:w="6044"/>
      </w:tblGrid>
      <w:tr w:rsidR="00562862" w:rsidRPr="004147BC" w:rsidTr="009B2828">
        <w:trPr>
          <w:trHeight w:val="409"/>
        </w:trPr>
        <w:tc>
          <w:tcPr>
            <w:tcW w:w="3652" w:type="dxa"/>
          </w:tcPr>
          <w:p w:rsidR="00562862" w:rsidRPr="006F296F" w:rsidRDefault="00562862" w:rsidP="006F296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862" w:rsidRPr="006F296F" w:rsidRDefault="00562862" w:rsidP="006F2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562862" w:rsidRPr="004147BC" w:rsidTr="009B2828">
        <w:trPr>
          <w:trHeight w:val="402"/>
        </w:trPr>
        <w:tc>
          <w:tcPr>
            <w:tcW w:w="3652" w:type="dxa"/>
          </w:tcPr>
          <w:p w:rsidR="009B2828" w:rsidRDefault="009B2828" w:rsidP="009B282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562862" w:rsidRPr="006F296F" w:rsidRDefault="00562862" w:rsidP="009B282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  <w:r w:rsidR="009B2828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6F296F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2828" w:rsidRDefault="009B2828" w:rsidP="006F2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62862" w:rsidRPr="006F296F" w:rsidRDefault="00562862" w:rsidP="006F29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562862" w:rsidRPr="004147BC" w:rsidTr="009B2828">
        <w:tc>
          <w:tcPr>
            <w:tcW w:w="3652" w:type="dxa"/>
          </w:tcPr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62862" w:rsidRPr="004147BC" w:rsidTr="009B2828">
        <w:tc>
          <w:tcPr>
            <w:tcW w:w="3652" w:type="dxa"/>
          </w:tcPr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862" w:rsidRPr="006F296F" w:rsidRDefault="00562862" w:rsidP="006F296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F296F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B2828" w:rsidRPr="006F296F" w:rsidRDefault="009B2828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6F296F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562862" w:rsidRDefault="00562862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1D5B03" w:rsidRPr="006F296F" w:rsidRDefault="001D5B03" w:rsidP="006F296F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Default="002F3385" w:rsidP="002F338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562862" w:rsidRPr="006F296F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«Игрушка в народной художественной культуре»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51.04.02 «</w:t>
      </w:r>
      <w:r w:rsidR="00562862" w:rsidRPr="006F296F">
        <w:rPr>
          <w:rFonts w:ascii="Times New Roman" w:hAnsi="Times New Roman"/>
          <w:color w:val="000000"/>
          <w:sz w:val="24"/>
          <w:szCs w:val="24"/>
          <w:lang w:eastAsia="ru-RU"/>
        </w:rPr>
        <w:t>Народная художественная культура</w:t>
      </w:r>
      <w:r w:rsidR="00562862" w:rsidRPr="006F296F">
        <w:rPr>
          <w:rFonts w:ascii="Times New Roman" w:hAnsi="Times New Roman"/>
          <w:sz w:val="24"/>
          <w:szCs w:val="24"/>
          <w:lang w:eastAsia="ru-RU"/>
        </w:rPr>
        <w:t>».</w:t>
      </w:r>
    </w:p>
    <w:p w:rsidR="002F3385" w:rsidRDefault="00562862" w:rsidP="002F33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 xml:space="preserve">части, формируемой участниками образовательных отношений дисциплинам по выбору Блока 1. Дисциплины (модули) </w:t>
      </w:r>
      <w:r w:rsidRPr="00D33156">
        <w:rPr>
          <w:rFonts w:ascii="Times New Roman" w:hAnsi="Times New Roman"/>
          <w:sz w:val="24"/>
          <w:szCs w:val="24"/>
          <w:lang w:eastAsia="ru-RU"/>
        </w:rPr>
        <w:t xml:space="preserve">части учебного плана. </w:t>
      </w:r>
    </w:p>
    <w:p w:rsidR="00562862" w:rsidRPr="00DD192C" w:rsidRDefault="00562862" w:rsidP="002F338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562862" w:rsidRDefault="00562862" w:rsidP="002F3385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90591E" w:rsidRDefault="002F3385" w:rsidP="0090591E">
      <w:pPr>
        <w:numPr>
          <w:ilvl w:val="0"/>
          <w:numId w:val="12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br w:type="page"/>
      </w:r>
      <w:r w:rsidR="00562862" w:rsidRPr="0090591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562862" w:rsidRPr="0090591E" w:rsidRDefault="00562862" w:rsidP="0090591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562862" w:rsidRPr="0090591E" w:rsidRDefault="00562862" w:rsidP="0090591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3656"/>
        <w:gridCol w:w="3006"/>
      </w:tblGrid>
      <w:tr w:rsidR="00562862" w:rsidRPr="004147BC" w:rsidTr="00815850">
        <w:tc>
          <w:tcPr>
            <w:tcW w:w="2694" w:type="dxa"/>
          </w:tcPr>
          <w:p w:rsidR="00562862" w:rsidRPr="0090591E" w:rsidRDefault="00562862" w:rsidP="009059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656" w:type="dxa"/>
          </w:tcPr>
          <w:p w:rsidR="00562862" w:rsidRPr="0090591E" w:rsidRDefault="00562862" w:rsidP="009059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006" w:type="dxa"/>
          </w:tcPr>
          <w:p w:rsidR="00562862" w:rsidRPr="0090591E" w:rsidRDefault="00562862" w:rsidP="009059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562862" w:rsidRPr="004147BC" w:rsidTr="00815850">
        <w:trPr>
          <w:trHeight w:val="2117"/>
        </w:trPr>
        <w:tc>
          <w:tcPr>
            <w:tcW w:w="2694" w:type="dxa"/>
          </w:tcPr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ПК-2. Способен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преподавать этнокультурные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этно</w:t>
            </w:r>
            <w:r w:rsidRPr="0090591E">
              <w:rPr>
                <w:rFonts w:ascii="Times New Roman" w:hAnsi="Times New Roman"/>
                <w:sz w:val="24"/>
                <w:szCs w:val="24"/>
              </w:rPr>
              <w:t>художественные</w:t>
            </w:r>
            <w:proofErr w:type="spellEnd"/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учебные дисциплины в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общеобразовательных,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организациях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организациях высшего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  <w:tc>
          <w:tcPr>
            <w:tcW w:w="3656" w:type="dxa"/>
          </w:tcPr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ПК-2.1. Знать: современное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содержание и тенденции развития этнокультурного образования в РФ;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исторический опыт развития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России;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закономерности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принципы отбора содержания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этно-художественного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методику преподавания этнокультурных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этно-художественных дисциплин в средних специальных и высших учебных заведениях, в системе послевузовского образования.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ПК-2.2. Уметь: использовать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организовывать обобщение опыта этнокультурной деятельности педагогов по использованию в практике</w:t>
            </w:r>
            <w:r w:rsidR="009B28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591E">
              <w:rPr>
                <w:rFonts w:ascii="Times New Roman" w:hAnsi="Times New Roman"/>
                <w:sz w:val="24"/>
                <w:szCs w:val="24"/>
              </w:rPr>
              <w:t>передового педагогического опыта по инновационным методам и формам обучения; создавать этнокультурную образовательную среду через систему дополнительного образования и развитию сетевого взаимодействия по реализации этнокультурного компонента;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ПК-2.3. Владеть: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современными технологиями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этно-художественных учебных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дисциплин на различных уровнях общего, высшего и послевузовского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образования; методиками создания банка продуктов инновационной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деятельности – образовательных</w:t>
            </w:r>
            <w:r w:rsidR="009B28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0591E">
              <w:rPr>
                <w:rFonts w:ascii="Times New Roman" w:hAnsi="Times New Roman"/>
                <w:sz w:val="24"/>
                <w:szCs w:val="24"/>
              </w:rPr>
              <w:t>программ, учебников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методических пособий, проектов и т.д.</w:t>
            </w:r>
          </w:p>
        </w:tc>
        <w:tc>
          <w:tcPr>
            <w:tcW w:w="3006" w:type="dxa"/>
          </w:tcPr>
          <w:p w:rsidR="00562862" w:rsidRPr="0090591E" w:rsidRDefault="00562862" w:rsidP="009059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этно-региональной</w:t>
            </w:r>
            <w:r w:rsidR="009B28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культуры и искусства</w:t>
            </w:r>
            <w:r w:rsidR="009B28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игрушке</w:t>
            </w:r>
            <w:r w:rsidRPr="0090591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принципы создания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игрушек </w:t>
            </w: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национальных традициях и применять собранный и изученный материал при выполнении проектных вариантов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игрушек</w:t>
            </w: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педагогической и художественно-творческой деятельности, а также уметь разрабатывать методики для преподавания этно-культурных и этно-художественных учебных предметов, в профессиональных образовательных организациях и образовательных организациях высшего образования.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 восприятию образцов народной игрушки</w:t>
            </w: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применять эти умения в профессиональной деятельности и педагогической практике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562862" w:rsidRPr="004147BC" w:rsidTr="00815850">
        <w:trPr>
          <w:trHeight w:val="2685"/>
        </w:trPr>
        <w:tc>
          <w:tcPr>
            <w:tcW w:w="2694" w:type="dxa"/>
          </w:tcPr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6" w:type="dxa"/>
          </w:tcPr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ПК-5.1. Знать: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- цели государства в осуществлении сохранения и развития традиционной народной художественной культуры;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- структуру органов управления в сфере культуры, занимающихся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вопросами развития традиционной народной культуры.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ПК-5.2. Уметь: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- использовать базовые теоретические знания,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практические навыки и умения для организации научных и научно-прикладных исследований;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- самостоятельно формулировать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воспитания и образования;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- применять современные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воспитания;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ПК-5.3. Владеть: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- методологией и современными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 xml:space="preserve">народной художественной культуры и образования; 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- пользоваться новейшим отечественным и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зарубежным опытом организации теоретических и прикладных научных исследований с применением современной аппаратуры, оборудования,</w:t>
            </w:r>
          </w:p>
          <w:p w:rsidR="00562862" w:rsidRPr="0090591E" w:rsidRDefault="00562862" w:rsidP="00905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</w:p>
        </w:tc>
        <w:tc>
          <w:tcPr>
            <w:tcW w:w="3006" w:type="dxa"/>
          </w:tcPr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основы 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базовые теоретические знания,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нав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ыки и умения в области народных игрушек</w:t>
            </w: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 научных и научно- прикладных исследований; 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современные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исследовательские методы в области исто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рии, теории и практики народных игрушек</w:t>
            </w: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этнокультурном образовании.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- методологией и современными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проведения</w:t>
            </w:r>
          </w:p>
          <w:p w:rsidR="00562862" w:rsidRPr="0090591E" w:rsidRDefault="00562862" w:rsidP="0090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теоретических и прикладных научных исследований в области</w:t>
            </w:r>
          </w:p>
          <w:p w:rsidR="00562862" w:rsidRPr="0090591E" w:rsidRDefault="00562862" w:rsidP="009059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народной художественной культуры и образования.</w:t>
            </w:r>
          </w:p>
          <w:p w:rsidR="00562862" w:rsidRPr="0090591E" w:rsidRDefault="00562862" w:rsidP="0090591E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2862" w:rsidRPr="0090591E" w:rsidRDefault="00562862" w:rsidP="0090591E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562862" w:rsidRPr="0090591E" w:rsidRDefault="00562862" w:rsidP="0090591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0591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562862" w:rsidRPr="0090591E" w:rsidRDefault="00562862" w:rsidP="0090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90591E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дисциплинам по выбору Блока 1. Дисциплины (модули) части учебного плана</w:t>
      </w:r>
      <w:r w:rsidRPr="0090591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ab/>
        <w:t>Дисциплина находится в логической и содержательно-методической взаимосвязи с другими частями ОПОП.</w:t>
      </w:r>
    </w:p>
    <w:p w:rsidR="00562862" w:rsidRPr="0090591E" w:rsidRDefault="00562862" w:rsidP="0090591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116"/>
        <w:gridCol w:w="2551"/>
        <w:gridCol w:w="3119"/>
      </w:tblGrid>
      <w:tr w:rsidR="00562862" w:rsidRPr="004147BC" w:rsidTr="00815850">
        <w:tc>
          <w:tcPr>
            <w:tcW w:w="1565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116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551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9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562862" w:rsidRPr="004147BC" w:rsidTr="00815850">
        <w:tc>
          <w:tcPr>
            <w:tcW w:w="1565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116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</w:rPr>
              <w:t>Актуальные проблемы теории и истории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этнокультурного образования.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центрах.</w:t>
            </w:r>
          </w:p>
        </w:tc>
      </w:tr>
      <w:tr w:rsidR="00562862" w:rsidRPr="004147BC" w:rsidTr="00815850">
        <w:tc>
          <w:tcPr>
            <w:tcW w:w="1565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116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562862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костюма.</w:t>
            </w:r>
          </w:p>
        </w:tc>
        <w:tc>
          <w:tcPr>
            <w:tcW w:w="3119" w:type="dxa"/>
          </w:tcPr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Подмосковья.</w:t>
            </w:r>
          </w:p>
          <w:p w:rsidR="00562862" w:rsidRPr="0090591E" w:rsidRDefault="00562862" w:rsidP="00905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591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мира.</w:t>
            </w:r>
          </w:p>
        </w:tc>
      </w:tr>
    </w:tbl>
    <w:p w:rsidR="00562862" w:rsidRPr="0090591E" w:rsidRDefault="00562862" w:rsidP="0090591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562862" w:rsidRPr="0090591E" w:rsidRDefault="00562862" w:rsidP="0090591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0591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62862" w:rsidRPr="001703C8" w:rsidRDefault="00562862" w:rsidP="006F296F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0591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"/>
        <w:gridCol w:w="4820"/>
        <w:gridCol w:w="2268"/>
        <w:gridCol w:w="2013"/>
      </w:tblGrid>
      <w:tr w:rsidR="00562862" w:rsidRPr="004147BC" w:rsidTr="004147BC">
        <w:tc>
          <w:tcPr>
            <w:tcW w:w="5070" w:type="dxa"/>
            <w:gridSpan w:val="2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4281" w:type="dxa"/>
            <w:gridSpan w:val="2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562862" w:rsidRPr="004147BC" w:rsidTr="004147BC">
        <w:tc>
          <w:tcPr>
            <w:tcW w:w="5070" w:type="dxa"/>
            <w:gridSpan w:val="2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562862" w:rsidRPr="004147BC" w:rsidTr="004147BC">
        <w:trPr>
          <w:trHeight w:val="20"/>
        </w:trPr>
        <w:tc>
          <w:tcPr>
            <w:tcW w:w="5070" w:type="dxa"/>
            <w:gridSpan w:val="2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</w:tr>
      <w:tr w:rsidR="00562862" w:rsidRPr="004147BC" w:rsidTr="004147BC">
        <w:tc>
          <w:tcPr>
            <w:tcW w:w="5070" w:type="dxa"/>
            <w:gridSpan w:val="2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 курс</w:t>
            </w:r>
          </w:p>
        </w:tc>
      </w:tr>
      <w:tr w:rsidR="00562862" w:rsidRPr="004147BC" w:rsidTr="004147BC">
        <w:tc>
          <w:tcPr>
            <w:tcW w:w="250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2862" w:rsidRPr="004147BC" w:rsidTr="004147BC">
        <w:tc>
          <w:tcPr>
            <w:tcW w:w="250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2862" w:rsidRPr="004147BC" w:rsidTr="004147BC">
        <w:tc>
          <w:tcPr>
            <w:tcW w:w="250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562862" w:rsidRPr="004147BC" w:rsidTr="004147BC">
        <w:tc>
          <w:tcPr>
            <w:tcW w:w="250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Консультации 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2862" w:rsidRPr="004147BC" w:rsidTr="004147BC">
        <w:tc>
          <w:tcPr>
            <w:tcW w:w="250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экзамен </w:t>
            </w:r>
            <w:r w:rsidRPr="004147B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562862" w:rsidRPr="004147BC" w:rsidTr="004147BC">
        <w:tc>
          <w:tcPr>
            <w:tcW w:w="5070" w:type="dxa"/>
            <w:gridSpan w:val="2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01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</w:tbl>
    <w:p w:rsidR="00562862" w:rsidRPr="000401BE" w:rsidRDefault="00562862" w:rsidP="0025639C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562862" w:rsidRDefault="00562862" w:rsidP="0025639C">
      <w:pPr>
        <w:widowControl w:val="0"/>
        <w:autoSpaceDE w:val="0"/>
        <w:autoSpaceDN w:val="0"/>
        <w:adjustRightInd w:val="0"/>
        <w:spacing w:after="0" w:line="240" w:lineRule="auto"/>
        <w:ind w:left="14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90591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1703C8" w:rsidRDefault="00562862" w:rsidP="001703C8">
      <w:pPr>
        <w:pStyle w:val="a6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03C8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562862" w:rsidRPr="001703C8" w:rsidRDefault="00562862" w:rsidP="001703C8">
      <w:pPr>
        <w:pStyle w:val="a6"/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703C8">
        <w:rPr>
          <w:rFonts w:ascii="Times New Roman" w:hAnsi="Times New Roman"/>
          <w:b/>
          <w:sz w:val="24"/>
          <w:szCs w:val="24"/>
          <w:lang w:eastAsia="ru-RU"/>
        </w:rPr>
        <w:t>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"/>
        <w:gridCol w:w="2627"/>
        <w:gridCol w:w="1306"/>
        <w:gridCol w:w="799"/>
        <w:gridCol w:w="987"/>
        <w:gridCol w:w="832"/>
        <w:gridCol w:w="2142"/>
      </w:tblGrid>
      <w:tr w:rsidR="00562862" w:rsidRPr="004147BC" w:rsidTr="004147BC">
        <w:tc>
          <w:tcPr>
            <w:tcW w:w="653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27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06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4760" w:type="dxa"/>
            <w:gridSpan w:val="4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62862" w:rsidRPr="004147BC" w:rsidTr="004147BC">
        <w:tc>
          <w:tcPr>
            <w:tcW w:w="653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gridSpan w:val="3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62862" w:rsidRPr="004147BC" w:rsidTr="004147BC">
        <w:tc>
          <w:tcPr>
            <w:tcW w:w="653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2142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2862" w:rsidRPr="004147BC" w:rsidTr="004147BC">
        <w:trPr>
          <w:trHeight w:val="692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 Принципы и методика обучения  лепке народной игрушки в традициях выбранного центра глиняной игрушки.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562862" w:rsidRPr="004147BC" w:rsidTr="004147BC"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глиняной игрушки.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62862" w:rsidRPr="004147BC" w:rsidTr="004147BC">
        <w:trPr>
          <w:trHeight w:val="1410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игрушки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62862" w:rsidRPr="004147BC" w:rsidTr="004147BC">
        <w:trPr>
          <w:trHeight w:val="885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Тема 4. Методика лепки народной игрушки в традициях дымковской глиняной игрушки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62862" w:rsidRPr="004147BC" w:rsidTr="004147BC">
        <w:trPr>
          <w:trHeight w:val="233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2862" w:rsidRPr="004147BC" w:rsidTr="004147BC">
        <w:trPr>
          <w:trHeight w:val="305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67</w:t>
            </w:r>
          </w:p>
        </w:tc>
      </w:tr>
    </w:tbl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1703C8">
      <w:pPr>
        <w:widowControl w:val="0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"/>
        <w:gridCol w:w="2733"/>
        <w:gridCol w:w="1306"/>
        <w:gridCol w:w="799"/>
        <w:gridCol w:w="987"/>
        <w:gridCol w:w="832"/>
        <w:gridCol w:w="2142"/>
      </w:tblGrid>
      <w:tr w:rsidR="00562862" w:rsidRPr="004147BC" w:rsidTr="004147BC">
        <w:tc>
          <w:tcPr>
            <w:tcW w:w="653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27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06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4760" w:type="dxa"/>
            <w:gridSpan w:val="4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62862" w:rsidRPr="004147BC" w:rsidTr="004147BC">
        <w:tc>
          <w:tcPr>
            <w:tcW w:w="653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18" w:type="dxa"/>
            <w:gridSpan w:val="3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62862" w:rsidRPr="004147BC" w:rsidTr="004147BC">
        <w:tc>
          <w:tcPr>
            <w:tcW w:w="653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2142" w:type="dxa"/>
            <w:vMerge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2862" w:rsidRPr="004147BC" w:rsidTr="004147BC">
        <w:trPr>
          <w:trHeight w:val="692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 Принципы и методика обучения  лепке народной игрушки в традициях выбранного центра глиняной игрушки.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62862" w:rsidRPr="004147BC" w:rsidTr="004147BC"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Каргопольскойглиняной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игрушки.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562862" w:rsidRPr="004147BC" w:rsidTr="004147BC">
        <w:trPr>
          <w:trHeight w:val="1410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игрушки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562862" w:rsidRPr="004147BC" w:rsidTr="004147BC">
        <w:trPr>
          <w:trHeight w:val="885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Тема 4. Методика лепки народной игрушки в традициях дымковской глиняной игрушки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562862" w:rsidRPr="004147BC" w:rsidTr="004147BC">
        <w:trPr>
          <w:trHeight w:val="233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2862" w:rsidRPr="004147BC" w:rsidTr="004147BC">
        <w:trPr>
          <w:trHeight w:val="305"/>
        </w:trPr>
        <w:tc>
          <w:tcPr>
            <w:tcW w:w="653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06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3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42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107</w:t>
            </w:r>
          </w:p>
        </w:tc>
      </w:tr>
    </w:tbl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1703C8">
      <w:pPr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4.2.1 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562862" w:rsidRPr="004147BC" w:rsidTr="004147BC"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курса</w:t>
            </w:r>
          </w:p>
        </w:tc>
      </w:tr>
      <w:tr w:rsidR="00562862" w:rsidRPr="004147BC" w:rsidTr="004147BC">
        <w:trPr>
          <w:trHeight w:val="1726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Принципы и методика обучения  лепке народной игрушки в традициях выбранного центра глиняной игрушки.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о традициях народной глиняной игрушки. </w:t>
            </w:r>
            <w:r w:rsidRPr="004147B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Современное состояние и проблемы игрушечных промыслов в России. Тематика глиняных игрушек различных центров и приемы, применяемые в лепке и декорировании. </w:t>
            </w:r>
          </w:p>
        </w:tc>
      </w:tr>
      <w:tr w:rsidR="00562862" w:rsidRPr="004147BC" w:rsidTr="004147BC">
        <w:trPr>
          <w:trHeight w:val="435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глиняной игрушки.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о изделиях в традициях </w:t>
            </w:r>
            <w:proofErr w:type="spellStart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игрушки. </w:t>
            </w:r>
            <w:r w:rsidRPr="004147B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Современное состояние промысла и проблемы изготовления игрушек. Тематика глиняной игрушки, приемы и техники, применяемые  в лепке и декорировании. </w:t>
            </w:r>
          </w:p>
        </w:tc>
      </w:tr>
      <w:tr w:rsidR="00562862" w:rsidRPr="004147BC" w:rsidTr="004147BC">
        <w:trPr>
          <w:trHeight w:val="372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игрушки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о традициях </w:t>
            </w:r>
            <w:proofErr w:type="spellStart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глиняной игрушки. </w:t>
            </w:r>
            <w:r w:rsidRPr="004147B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Современное состояние и проблемы игрушечного промысла в деревне Филимоново. Тематика глиняных игрушек и приемы, применяемые в лепке и декорировании.</w:t>
            </w:r>
          </w:p>
        </w:tc>
      </w:tr>
      <w:tr w:rsidR="00562862" w:rsidRPr="004147BC" w:rsidTr="004147BC">
        <w:trPr>
          <w:trHeight w:val="983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лепки народной игрушки в традициях дымковской глиняной игрушки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о изделиях в традициях Дымковской глиняной игрушки. </w:t>
            </w:r>
            <w:r w:rsidRPr="004147B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Современное состояние промысла и проблемы изготовления игрушек. Тематика Дымковской глиняной игрушки, приемы и техники, применяемые в  лепке и декорировании.</w:t>
            </w:r>
          </w:p>
        </w:tc>
      </w:tr>
    </w:tbl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562862" w:rsidRPr="004147BC" w:rsidTr="004147BC"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темы (раздела) дисциплины</w:t>
            </w:r>
          </w:p>
        </w:tc>
      </w:tr>
      <w:tr w:rsidR="00562862" w:rsidRPr="004147BC" w:rsidTr="004147BC">
        <w:trPr>
          <w:trHeight w:val="645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Тема 1.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Принципы и методика обучения  лепке народной игрушки в традициях выбранного центра глиняной игрушки.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Размер 15*15 см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Материал: глина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Задача: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 Подобрать аналоговый ряд различных глиняных игрушек и подготовить рисунок основных этапов и последовательность  выполнения несложной глиняной игрушки </w:t>
            </w: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в традициях выбранного центра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Выполнить несложную глиняную игрушку и передать основные пластические  приемы в традициях выбранной игрушки.</w:t>
            </w:r>
          </w:p>
        </w:tc>
      </w:tr>
      <w:tr w:rsidR="00562862" w:rsidRPr="004147BC" w:rsidTr="004147BC">
        <w:trPr>
          <w:trHeight w:val="2505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глиняной игрушки.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Размер 15*15 см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Материал: глина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Задача: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 Подобрать аналоговый ряд различных глиняных игрушек и подготовить рисунок основных этапов и последовательность  выполнения несложной глиняной игрушки </w:t>
            </w: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традициях </w:t>
            </w:r>
            <w:proofErr w:type="spellStart"/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глиняной игрушки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 Передать основные пропорции и конструктивную основу, также необходимо передать основные пластические  принципы работы в традициях </w:t>
            </w:r>
            <w:proofErr w:type="spellStart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игрушки  и приемы росписи на форме.</w:t>
            </w:r>
          </w:p>
        </w:tc>
      </w:tr>
      <w:tr w:rsidR="00562862" w:rsidRPr="004147BC" w:rsidTr="004147BC">
        <w:trPr>
          <w:trHeight w:val="1320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3. </w:t>
            </w:r>
          </w:p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игрушки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Размер 15*15 см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Материал: глина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Задача: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 Подобрать аналоговый ряд различных глиняных игрушек и подготовить рисунок основных этапов и последовательность  выполнения несложной глиняной игрушки </w:t>
            </w: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традициях </w:t>
            </w:r>
            <w:proofErr w:type="spellStart"/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игрушки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 Передать основные пропорции и конструктивную основу композиции, также необходимо передать основные пластические  принципы работы в традициях </w:t>
            </w:r>
            <w:proofErr w:type="spellStart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игрушки  и приемы росписи на форме.</w:t>
            </w:r>
          </w:p>
        </w:tc>
      </w:tr>
      <w:tr w:rsidR="00562862" w:rsidRPr="004147BC" w:rsidTr="004147BC">
        <w:trPr>
          <w:trHeight w:val="70"/>
        </w:trPr>
        <w:tc>
          <w:tcPr>
            <w:tcW w:w="817" w:type="dxa"/>
          </w:tcPr>
          <w:p w:rsidR="00562862" w:rsidRPr="004147BC" w:rsidRDefault="00562862" w:rsidP="004147B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Тема 4. Методика лепки народной игрушки в традициях Дымковской народной игрушки</w:t>
            </w:r>
          </w:p>
        </w:tc>
        <w:tc>
          <w:tcPr>
            <w:tcW w:w="5777" w:type="dxa"/>
          </w:tcPr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Размер 15*15 см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Материал: глина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Задача: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 Подобрать аналоговый ряд различных глиняных игрушек и подготовить рисунок основных этапов и последовательность  выполнения несложной глиняной игрушки </w:t>
            </w: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в традициях Дымковской игрушки</w:t>
            </w:r>
          </w:p>
          <w:p w:rsidR="00562862" w:rsidRPr="004147BC" w:rsidRDefault="00562862" w:rsidP="004147B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39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Передать основные пропорции и конструктивную основу композиции, также необходимо передать основные пластические  принципы работы в традициях Дымковской  игрушки  и приемы росписи на форме.</w:t>
            </w:r>
          </w:p>
        </w:tc>
      </w:tr>
    </w:tbl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1703C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562862" w:rsidRPr="006F296F" w:rsidRDefault="00562862" w:rsidP="009B2828">
      <w:pPr>
        <w:widowControl w:val="0"/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9B2828">
      <w:pPr>
        <w:widowControl w:val="0"/>
        <w:numPr>
          <w:ilvl w:val="0"/>
          <w:numId w:val="6"/>
        </w:num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ресурс]: учебное пособие/ Миненко Л.В.— Электрон. текстовые данные.— Кемерово: Кемеровский государственный институт культуры, 2006.— 111 c.— Режим доступа: http://www.iprbookshop.ru/21965.html.— ЭБС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</w:t>
      </w:r>
    </w:p>
    <w:p w:rsidR="00562862" w:rsidRPr="006F296F" w:rsidRDefault="00562862" w:rsidP="009B2828">
      <w:pPr>
        <w:widowControl w:val="0"/>
        <w:numPr>
          <w:ilvl w:val="0"/>
          <w:numId w:val="6"/>
        </w:num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http://www.iprbookshop.ru/55826.html.— ЭБС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</w:t>
      </w:r>
    </w:p>
    <w:p w:rsidR="00562862" w:rsidRPr="006F296F" w:rsidRDefault="00562862" w:rsidP="009B2828">
      <w:pPr>
        <w:widowControl w:val="0"/>
        <w:numPr>
          <w:ilvl w:val="0"/>
          <w:numId w:val="6"/>
        </w:numPr>
        <w:tabs>
          <w:tab w:val="left" w:pos="851"/>
          <w:tab w:val="left" w:pos="184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9B282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выполняется во внеаудиторное время по заданию преподавателя, в мастерских  и вне учебного заведения. В задачи самостоятельной работы студентов по дисциплине «Игрушка в народной художественной культуре» входит:</w:t>
      </w:r>
    </w:p>
    <w:p w:rsidR="00562862" w:rsidRPr="006F296F" w:rsidRDefault="00562862" w:rsidP="009B282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изучение теоретического материала а также подбор аналогового ряда по технике, принципам и методике  лепки народной игрушки изучаемого центра;</w:t>
      </w:r>
    </w:p>
    <w:p w:rsidR="00562862" w:rsidRPr="006F296F" w:rsidRDefault="00562862" w:rsidP="009B282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овладение профессиональными умениями в выполнении набросков и рисунков по методике выполнения конкретного задания;</w:t>
      </w:r>
    </w:p>
    <w:p w:rsidR="00562862" w:rsidRPr="006F296F" w:rsidRDefault="00562862" w:rsidP="009B2828">
      <w:pPr>
        <w:widowControl w:val="0"/>
        <w:numPr>
          <w:ilvl w:val="0"/>
          <w:numId w:val="4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F296F">
        <w:rPr>
          <w:rFonts w:ascii="Times New Roman" w:hAnsi="Times New Roman"/>
          <w:color w:val="000000"/>
          <w:sz w:val="24"/>
          <w:szCs w:val="24"/>
          <w:lang w:eastAsia="ru-RU"/>
        </w:rPr>
        <w:t>изучение основных разделов истории искусства игрушки в целом истории русской глиняной игрушки в частности.</w:t>
      </w:r>
    </w:p>
    <w:p w:rsidR="00562862" w:rsidRPr="006F296F" w:rsidRDefault="00562862" w:rsidP="009B282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практическая деятельность, направленная на изучение основ лепки того или иного вида русской народной глиняной игрушки и техник, приемов её росписи;</w:t>
      </w:r>
    </w:p>
    <w:p w:rsidR="00562862" w:rsidRDefault="00562862" w:rsidP="009B282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     Самостоятельная работа студентов, позволяет расширить профессиональный кругозор, влияет на уровень формирования умений, положительно сказывается на творческих работах, развивает эрудированность и профессионализм в решении художественных и педагогических задач.</w:t>
      </w:r>
    </w:p>
    <w:p w:rsidR="009B2828" w:rsidRPr="006F296F" w:rsidRDefault="009B2828" w:rsidP="009B282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ab/>
      </w:r>
      <w:r w:rsidRPr="006F296F">
        <w:rPr>
          <w:rFonts w:ascii="Times New Roman" w:hAnsi="Times New Roman"/>
          <w:i/>
          <w:sz w:val="24"/>
          <w:szCs w:val="24"/>
          <w:lang w:eastAsia="ru-RU"/>
        </w:rPr>
        <w:t>Виды самостоятельной работы студентов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Основными видами самостоятельной учебной деятельности студентов по дисциплине «Народная игрушка» являются:</w:t>
      </w:r>
    </w:p>
    <w:p w:rsidR="00562862" w:rsidRPr="006F296F" w:rsidRDefault="00562862" w:rsidP="006F29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выполнение набросков по теме самостоятельного задания.</w:t>
      </w:r>
    </w:p>
    <w:p w:rsidR="00562862" w:rsidRPr="006F296F" w:rsidRDefault="00562862" w:rsidP="006F29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Изучение техники лепки того или иного вида народной глиняной игрушки через выполнение практических заданий</w:t>
      </w:r>
    </w:p>
    <w:p w:rsidR="00562862" w:rsidRPr="006F296F" w:rsidRDefault="00562862" w:rsidP="006F29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изучение техники росписи народной игрушки через выполнение практических заданий;</w:t>
      </w:r>
    </w:p>
    <w:p w:rsidR="00562862" w:rsidRPr="006F296F" w:rsidRDefault="00562862" w:rsidP="006F29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подбор, изучение, анализ рекомендованных источников по учебной дисциплине;</w:t>
      </w:r>
    </w:p>
    <w:p w:rsidR="00562862" w:rsidRPr="006F296F" w:rsidRDefault="00562862" w:rsidP="006F29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color w:val="000000"/>
          <w:sz w:val="24"/>
          <w:szCs w:val="24"/>
          <w:lang w:eastAsia="ru-RU"/>
        </w:rPr>
        <w:t>получение навыков поэтапного и последовательного обучения других людей лепке и декорированию глиняной игрушки</w:t>
      </w:r>
      <w:r w:rsidRPr="006F296F">
        <w:rPr>
          <w:rFonts w:ascii="Times New Roman" w:hAnsi="Times New Roman"/>
          <w:sz w:val="24"/>
          <w:szCs w:val="24"/>
          <w:lang w:eastAsia="ru-RU"/>
        </w:rPr>
        <w:t xml:space="preserve"> через подготовку методических рисунков с последовательностью и 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этапностью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работы с глиняной игрушкой</w:t>
      </w:r>
    </w:p>
    <w:p w:rsidR="00562862" w:rsidRPr="006F296F" w:rsidRDefault="00562862" w:rsidP="006F296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подготовка к просмотру.</w:t>
      </w:r>
    </w:p>
    <w:p w:rsidR="00562862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562862" w:rsidRPr="000401BE" w:rsidRDefault="00562862" w:rsidP="0025639C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562862" w:rsidRPr="006F296F" w:rsidRDefault="00562862" w:rsidP="006F296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6. Фонд оценочных средств для проведения текущей и  промежуточной аттестации обучающихся по дисциплине (модулю)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69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6F296F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6F296F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6F296F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562862" w:rsidRPr="004147BC" w:rsidTr="004147BC">
        <w:tc>
          <w:tcPr>
            <w:tcW w:w="70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147B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562862" w:rsidRPr="004147BC" w:rsidTr="004147BC">
        <w:trPr>
          <w:trHeight w:val="840"/>
        </w:trPr>
        <w:tc>
          <w:tcPr>
            <w:tcW w:w="70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305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Принципы и методика обучения  лепке народной игрушки в традициях выбранного центра глиняной игрушки.</w:t>
            </w:r>
          </w:p>
        </w:tc>
        <w:tc>
          <w:tcPr>
            <w:tcW w:w="14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4961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опрос, промежуточный просмотр задания</w:t>
            </w: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62862" w:rsidRPr="004147BC" w:rsidTr="004147BC">
        <w:trPr>
          <w:trHeight w:val="1635"/>
        </w:trPr>
        <w:tc>
          <w:tcPr>
            <w:tcW w:w="70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562862" w:rsidRPr="004147BC" w:rsidRDefault="00562862" w:rsidP="004147BC">
            <w:pPr>
              <w:spacing w:after="200" w:line="276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Каргопольской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глиняной игрушки.</w:t>
            </w:r>
          </w:p>
        </w:tc>
        <w:tc>
          <w:tcPr>
            <w:tcW w:w="14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4961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 задания</w:t>
            </w:r>
          </w:p>
        </w:tc>
      </w:tr>
      <w:tr w:rsidR="00562862" w:rsidRPr="004147BC" w:rsidTr="004147BC">
        <w:trPr>
          <w:trHeight w:val="1485"/>
        </w:trPr>
        <w:tc>
          <w:tcPr>
            <w:tcW w:w="70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лепки народной игрушки в традициях </w:t>
            </w:r>
            <w:proofErr w:type="spellStart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Филимоновской</w:t>
            </w:r>
            <w:proofErr w:type="spellEnd"/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игрушки</w:t>
            </w:r>
          </w:p>
        </w:tc>
        <w:tc>
          <w:tcPr>
            <w:tcW w:w="14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4961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 задания</w:t>
            </w:r>
          </w:p>
        </w:tc>
      </w:tr>
      <w:tr w:rsidR="00562862" w:rsidRPr="004147BC" w:rsidTr="004147BC">
        <w:trPr>
          <w:trHeight w:val="1194"/>
        </w:trPr>
        <w:tc>
          <w:tcPr>
            <w:tcW w:w="709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</w:tcPr>
          <w:p w:rsidR="00562862" w:rsidRPr="004147BC" w:rsidRDefault="00562862" w:rsidP="004147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лепки народной игрушки в традициях Дымковской народной игрушки</w:t>
            </w:r>
          </w:p>
        </w:tc>
        <w:tc>
          <w:tcPr>
            <w:tcW w:w="1417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4961" w:type="dxa"/>
          </w:tcPr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Промежуточный просмотр,</w:t>
            </w:r>
          </w:p>
          <w:p w:rsidR="00562862" w:rsidRPr="004147BC" w:rsidRDefault="00562862" w:rsidP="00414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 xml:space="preserve">6. 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Типовые требования к ведению длительного практического задания</w:t>
      </w:r>
    </w:p>
    <w:p w:rsidR="00562862" w:rsidRPr="006F296F" w:rsidRDefault="00562862" w:rsidP="006F296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Неукоснительное выполнение основных этапов создания длительного задания по выполнению народной игрушки:</w:t>
      </w:r>
    </w:p>
    <w:p w:rsidR="00562862" w:rsidRPr="006F296F" w:rsidRDefault="00562862" w:rsidP="006F296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Круглая скульптура: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№1 – выполнение зарисовок. Изучение аналогов.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№2 – определение тематики выполняемой игрушки (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анималистика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, человек, многофигурная композиция)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№3 – выполнение графического и лепного эскизов игрушки.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№4 – формообразование. Зарисовки различных форм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№5 – графические поиски выразительного образа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№6 – лепка основной формы-тела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№7 – лепка деталей, скульптурного декора, нанесение фактуры, подготовка к сушке изделия.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-этап №8 – оправка изделия, подготовка к обжигу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№9 – выполнение графических поисков росписи игрушки, изучение технологии росписи, техник росписи на бумаге.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№10 – подготовка красок,  выполнение росписи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№11 – выполнение росписи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№12 – выполнение росписи игрушки. Работа с деталями и мелкой графикой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этап №13 – подготовка изделия к просмотру, сушка.</w:t>
      </w:r>
    </w:p>
    <w:p w:rsidR="00562862" w:rsidRPr="006F296F" w:rsidRDefault="00562862" w:rsidP="006F296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62862" w:rsidRPr="006F296F" w:rsidRDefault="00562862" w:rsidP="006F296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Типовые вопросы к обсуждению на практических занятиях.</w:t>
      </w:r>
    </w:p>
    <w:p w:rsidR="00562862" w:rsidRPr="006F296F" w:rsidRDefault="00562862" w:rsidP="006F296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F296F">
        <w:rPr>
          <w:rFonts w:ascii="Times New Roman" w:hAnsi="Times New Roman"/>
          <w:sz w:val="24"/>
          <w:szCs w:val="24"/>
          <w:shd w:val="clear" w:color="auto" w:fill="FFFFFF"/>
        </w:rPr>
        <w:t xml:space="preserve">1)Назовите основные центры глиняной народной игрушки Русского Севера. </w:t>
      </w:r>
    </w:p>
    <w:p w:rsidR="00562862" w:rsidRPr="006F296F" w:rsidRDefault="00562862" w:rsidP="006F296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F296F">
        <w:rPr>
          <w:rFonts w:ascii="Times New Roman" w:hAnsi="Times New Roman"/>
          <w:sz w:val="24"/>
          <w:szCs w:val="24"/>
          <w:shd w:val="clear" w:color="auto" w:fill="FFFFFF"/>
        </w:rPr>
        <w:t xml:space="preserve">2) Какая технологическая цепочка применяется при изготовлении </w:t>
      </w:r>
      <w:proofErr w:type="spellStart"/>
      <w:r w:rsidRPr="006F296F">
        <w:rPr>
          <w:rFonts w:ascii="Times New Roman" w:hAnsi="Times New Roman"/>
          <w:sz w:val="24"/>
          <w:szCs w:val="24"/>
          <w:shd w:val="clear" w:color="auto" w:fill="FFFFFF"/>
        </w:rPr>
        <w:t>Каргопольской</w:t>
      </w:r>
      <w:proofErr w:type="spellEnd"/>
      <w:r w:rsidRPr="006F296F">
        <w:rPr>
          <w:rFonts w:ascii="Times New Roman" w:hAnsi="Times New Roman"/>
          <w:sz w:val="24"/>
          <w:szCs w:val="24"/>
          <w:shd w:val="clear" w:color="auto" w:fill="FFFFFF"/>
        </w:rPr>
        <w:t xml:space="preserve"> игрушки?</w:t>
      </w:r>
    </w:p>
    <w:p w:rsidR="00562862" w:rsidRPr="006F296F" w:rsidRDefault="00562862" w:rsidP="006F296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F296F">
        <w:rPr>
          <w:rFonts w:ascii="Times New Roman" w:hAnsi="Times New Roman"/>
          <w:sz w:val="24"/>
          <w:szCs w:val="24"/>
          <w:shd w:val="clear" w:color="auto" w:fill="FFFFFF"/>
        </w:rPr>
        <w:t xml:space="preserve">4) Назовите цвета и красители, соотносимые с ними и применяемые для росписи </w:t>
      </w:r>
      <w:proofErr w:type="spellStart"/>
      <w:r w:rsidRPr="006F296F">
        <w:rPr>
          <w:rFonts w:ascii="Times New Roman" w:hAnsi="Times New Roman"/>
          <w:sz w:val="24"/>
          <w:szCs w:val="24"/>
          <w:shd w:val="clear" w:color="auto" w:fill="FFFFFF"/>
        </w:rPr>
        <w:t>Филимоновской</w:t>
      </w:r>
      <w:proofErr w:type="spellEnd"/>
      <w:r w:rsidRPr="006F296F">
        <w:rPr>
          <w:rFonts w:ascii="Times New Roman" w:hAnsi="Times New Roman"/>
          <w:sz w:val="24"/>
          <w:szCs w:val="24"/>
          <w:shd w:val="clear" w:color="auto" w:fill="FFFFFF"/>
        </w:rPr>
        <w:t xml:space="preserve"> игрушки.</w:t>
      </w:r>
    </w:p>
    <w:p w:rsidR="00562862" w:rsidRPr="006F296F" w:rsidRDefault="00562862" w:rsidP="006F296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F296F">
        <w:rPr>
          <w:rFonts w:ascii="Times New Roman" w:hAnsi="Times New Roman"/>
          <w:sz w:val="24"/>
          <w:szCs w:val="24"/>
          <w:shd w:val="clear" w:color="auto" w:fill="FFFFFF"/>
        </w:rPr>
        <w:t>5) Назовите основные отличительные особенности Дымковской глиняной игрушки.</w:t>
      </w:r>
    </w:p>
    <w:p w:rsidR="00562862" w:rsidRPr="006F296F" w:rsidRDefault="00562862" w:rsidP="006F296F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6F296F">
        <w:rPr>
          <w:rFonts w:ascii="Times New Roman" w:hAnsi="Times New Roman"/>
          <w:sz w:val="24"/>
          <w:szCs w:val="24"/>
          <w:shd w:val="clear" w:color="auto" w:fill="FFFFFF"/>
        </w:rPr>
        <w:t>6) Назовите основные этапы выполнения любой глиняной игрушки.</w:t>
      </w:r>
    </w:p>
    <w:p w:rsidR="00562862" w:rsidRPr="006F296F" w:rsidRDefault="00562862" w:rsidP="006F296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23C4E" w:rsidRPr="00B23C4E" w:rsidRDefault="00B23C4E" w:rsidP="00B23C4E">
      <w:pPr>
        <w:ind w:firstLine="709"/>
        <w:jc w:val="both"/>
        <w:rPr>
          <w:rFonts w:ascii="Times New Roman" w:hAnsi="Times New Roman"/>
          <w:b/>
        </w:rPr>
      </w:pPr>
      <w:r w:rsidRPr="00B23C4E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23C4E" w:rsidRPr="00B23C4E" w:rsidRDefault="00B23C4E" w:rsidP="00B23C4E">
      <w:pPr>
        <w:ind w:firstLine="720"/>
        <w:jc w:val="both"/>
        <w:rPr>
          <w:rFonts w:ascii="Times New Roman" w:hAnsi="Times New Roman"/>
          <w:iCs/>
        </w:rPr>
      </w:pPr>
      <w:r w:rsidRPr="00B23C4E">
        <w:rPr>
          <w:rFonts w:ascii="Times New Roman" w:hAnsi="Times New Roman"/>
          <w:iCs/>
        </w:rPr>
        <w:t xml:space="preserve">Методические материалы, определяющие процедуры и критерии оценивания </w:t>
      </w:r>
      <w:proofErr w:type="spellStart"/>
      <w:r w:rsidRPr="00B23C4E">
        <w:rPr>
          <w:rFonts w:ascii="Times New Roman" w:hAnsi="Times New Roman"/>
          <w:iCs/>
        </w:rPr>
        <w:t>сформированности</w:t>
      </w:r>
      <w:proofErr w:type="spellEnd"/>
      <w:r w:rsidRPr="00B23C4E">
        <w:rPr>
          <w:rFonts w:ascii="Times New Roman" w:hAnsi="Times New Roman"/>
          <w:iCs/>
        </w:rPr>
        <w:t xml:space="preserve">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62862" w:rsidRPr="006F296F" w:rsidRDefault="00562862" w:rsidP="006F29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</w:p>
    <w:p w:rsidR="00562862" w:rsidRPr="006F296F" w:rsidRDefault="00562862" w:rsidP="009B282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9B2828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i/>
          <w:sz w:val="24"/>
          <w:szCs w:val="24"/>
          <w:lang w:eastAsia="ru-RU"/>
        </w:rPr>
        <w:t xml:space="preserve">          </w:t>
      </w:r>
      <w:r w:rsidRPr="009B2828">
        <w:rPr>
          <w:rFonts w:ascii="Times New Roman" w:hAnsi="Times New Roman"/>
          <w:b/>
          <w:i/>
          <w:sz w:val="24"/>
          <w:szCs w:val="24"/>
          <w:lang w:eastAsia="ru-RU"/>
        </w:rPr>
        <w:t>7.1 Основная учебная литература:</w:t>
      </w:r>
    </w:p>
    <w:p w:rsidR="00562862" w:rsidRPr="006F296F" w:rsidRDefault="00562862" w:rsidP="009B2828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Миненко Л.В. Декоративно-прикладное искусство и народные художественные промыслы в структуре традиционной культуры России и художественные промыслы Западной Сибири [Электронный ресурс]: учебное пособие/ Миненко Л.В.— Электрон. текстовые </w:t>
      </w:r>
      <w:proofErr w:type="gramStart"/>
      <w:r w:rsidRPr="006F296F">
        <w:rPr>
          <w:rFonts w:ascii="Times New Roman" w:hAnsi="Times New Roman"/>
          <w:sz w:val="24"/>
          <w:szCs w:val="24"/>
          <w:lang w:eastAsia="ru-RU"/>
        </w:rPr>
        <w:t>данные.—</w:t>
      </w:r>
      <w:proofErr w:type="gram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Кемерово: Кемеровский государственный институт культуры, 2006.— 111 c.— Режим доступа: http://www.iprbookshop.ru/21965.html.— ЭБС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</w:t>
      </w:r>
    </w:p>
    <w:p w:rsidR="00562862" w:rsidRPr="006F296F" w:rsidRDefault="00562862" w:rsidP="009B2828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Ткаченко А.В. Художественная керамика [Электронный ресурс]: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2016.— 52 c.— Режим доступа: http://www.iprbookshop.ru/55826.html.— ЭБС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</w:t>
      </w:r>
    </w:p>
    <w:p w:rsidR="00562862" w:rsidRPr="006F296F" w:rsidRDefault="00562862" w:rsidP="009B2828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9B2828" w:rsidRDefault="00562862" w:rsidP="006F296F">
      <w:pPr>
        <w:widowControl w:val="0"/>
        <w:numPr>
          <w:ilvl w:val="1"/>
          <w:numId w:val="9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B2828">
        <w:rPr>
          <w:rFonts w:ascii="Times New Roman" w:hAnsi="Times New Roman"/>
          <w:b/>
          <w:i/>
          <w:sz w:val="24"/>
          <w:szCs w:val="24"/>
          <w:lang w:eastAsia="ru-RU"/>
        </w:rPr>
        <w:t>Дополнительная учебная литература:</w:t>
      </w:r>
    </w:p>
    <w:p w:rsidR="00562862" w:rsidRPr="006F296F" w:rsidRDefault="00562862" w:rsidP="009B282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Дулькина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Т </w:t>
      </w:r>
      <w:proofErr w:type="gramStart"/>
      <w:r w:rsidRPr="006F296F">
        <w:rPr>
          <w:rFonts w:ascii="Times New Roman" w:hAnsi="Times New Roman"/>
          <w:sz w:val="24"/>
          <w:szCs w:val="24"/>
          <w:lang w:eastAsia="ru-RU"/>
        </w:rPr>
        <w:t>И..</w:t>
      </w:r>
      <w:proofErr w:type="gram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Григорьева Н.С. Гжель. Керамика 18-19 веков. Керамика 20 века. М.: Планета, 1989. </w:t>
      </w:r>
    </w:p>
    <w:p w:rsidR="00562862" w:rsidRPr="006F296F" w:rsidRDefault="00562862" w:rsidP="009B282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Е.Ковычева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 xml:space="preserve"> «Народная игрушка». Изд. «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», 2010 г.</w:t>
      </w:r>
    </w:p>
    <w:p w:rsidR="00562862" w:rsidRPr="006F296F" w:rsidRDefault="00562862" w:rsidP="009B2828">
      <w:pPr>
        <w:widowControl w:val="0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Киселева Г. Г., </w:t>
      </w:r>
      <w:proofErr w:type="spellStart"/>
      <w:r w:rsidRPr="006F296F">
        <w:rPr>
          <w:rFonts w:ascii="Times New Roman" w:hAnsi="Times New Roman"/>
          <w:bCs/>
          <w:color w:val="000000"/>
          <w:sz w:val="24"/>
          <w:szCs w:val="24"/>
          <w:lang w:eastAsia="ru-RU"/>
        </w:rPr>
        <w:t>Шаклеин</w:t>
      </w:r>
      <w:proofErr w:type="spellEnd"/>
      <w:r w:rsidRPr="006F296F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С. П. «Дымковская игрушка на рубеже столетий. Киров (Вятка)»  , 2007</w:t>
      </w:r>
    </w:p>
    <w:p w:rsidR="00562862" w:rsidRPr="006F296F" w:rsidRDefault="00562862" w:rsidP="006F296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567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62862" w:rsidRPr="009B2828" w:rsidRDefault="00562862" w:rsidP="009B2828">
      <w:pPr>
        <w:widowControl w:val="0"/>
        <w:numPr>
          <w:ilvl w:val="1"/>
          <w:numId w:val="9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ru-RU"/>
        </w:rPr>
      </w:pPr>
      <w:proofErr w:type="spellStart"/>
      <w:r w:rsidRPr="009B2828">
        <w:rPr>
          <w:rFonts w:ascii="Times New Roman" w:hAnsi="Times New Roman"/>
          <w:b/>
          <w:i/>
          <w:sz w:val="24"/>
          <w:szCs w:val="24"/>
          <w:lang w:eastAsia="ru-RU"/>
        </w:rPr>
        <w:t>Периодичекие</w:t>
      </w:r>
      <w:proofErr w:type="spellEnd"/>
      <w:r w:rsidRPr="009B2828">
        <w:rPr>
          <w:rFonts w:ascii="Times New Roman" w:hAnsi="Times New Roman"/>
          <w:b/>
          <w:i/>
          <w:sz w:val="24"/>
          <w:szCs w:val="24"/>
          <w:lang w:eastAsia="ru-RU"/>
        </w:rPr>
        <w:t xml:space="preserve"> издания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Вестник Кемеровского государственного университета культуры и искусств. 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Издательство: Кемеровский государственный институт культуры. Год основания 2006. – Режим доступа: http://www.iprbookshop.ru/76268.html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Журнал "Традиционное прикладное искусство и образование"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6F296F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8. </w:t>
      </w: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62862" w:rsidRPr="006F296F" w:rsidRDefault="00562862" w:rsidP="009B28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1. https://ru.russianarts.online/glinyanaya-igrushka-v-narodnyx-promyslax/</w:t>
      </w:r>
      <w:r w:rsidRPr="006F296F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На страницах сайта представлены многочисленные материалы по истории глиняной народной игрушки, большая коллекция направлений и центров, методический материал для работы</w:t>
      </w:r>
    </w:p>
    <w:p w:rsidR="00562862" w:rsidRPr="006F296F" w:rsidRDefault="00562862" w:rsidP="009B28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6F296F">
        <w:rPr>
          <w:rFonts w:ascii="Times New Roman CYR" w:hAnsi="Times New Roman CYR" w:cs="Times New Roman CYR"/>
          <w:sz w:val="24"/>
          <w:szCs w:val="24"/>
          <w:lang w:eastAsia="ru-RU"/>
        </w:rPr>
        <w:t xml:space="preserve">2. https://infourok.ru/metodicheskaya-razrabotka-znakomstvo-s-palcevim-metodom-lepki-glinyanoy-narodnoy-igrushki-loshadka-3399015.html Сайт содержит наглядное методическое пособие по ручной лепке традиционной глиняной игрушки, а также материалы по истории основных центров. </w:t>
      </w:r>
    </w:p>
    <w:p w:rsidR="00562862" w:rsidRPr="006F296F" w:rsidRDefault="00562862" w:rsidP="009B282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3.</w:t>
      </w:r>
      <w:hyperlink r:id="rId7" w:history="1">
        <w:r w:rsidRPr="006F296F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Pr="006F296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108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9. Методические указания для обучающихся по освоению дисциплины (модуля)</w:t>
      </w:r>
    </w:p>
    <w:p w:rsidR="00562862" w:rsidRPr="006F296F" w:rsidRDefault="00562862" w:rsidP="006F296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562862" w:rsidRPr="006F296F" w:rsidRDefault="00562862" w:rsidP="006F296F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выполнение зарисовок. Изучение аналогов.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определение тематики выполняемой игрушки (</w:t>
      </w:r>
      <w:proofErr w:type="spellStart"/>
      <w:r w:rsidRPr="006F296F">
        <w:rPr>
          <w:rFonts w:ascii="Times New Roman" w:hAnsi="Times New Roman"/>
          <w:sz w:val="24"/>
          <w:szCs w:val="24"/>
          <w:lang w:eastAsia="ru-RU"/>
        </w:rPr>
        <w:t>анималистика</w:t>
      </w:r>
      <w:proofErr w:type="spellEnd"/>
      <w:r w:rsidRPr="006F296F">
        <w:rPr>
          <w:rFonts w:ascii="Times New Roman" w:hAnsi="Times New Roman"/>
          <w:sz w:val="24"/>
          <w:szCs w:val="24"/>
          <w:lang w:eastAsia="ru-RU"/>
        </w:rPr>
        <w:t>, человек, многофигурная композиция)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выполнение графического и лепного эскизов игрушки.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формообразование. Зарисовки различных форм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графические поиски выразительного образа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лепка основной формы-тела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лепка деталей, скульптурного декора, нанесение фактуры, подготовка к сушке изделия.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оправка изделия, подготовка к обжигу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выполнение графических поисков росписи игрушки, изучение технологии росписи, техник росписи на бумаге.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подготовка красок, выполнение росписи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выполнение росписи игрушки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выполнение росписи игрушки. Работа с деталями и мелкой графикой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– подготовка изделия к просмотру, сушка.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i/>
          <w:sz w:val="24"/>
          <w:szCs w:val="24"/>
          <w:lang w:eastAsia="ru-RU"/>
        </w:rPr>
        <w:t>В</w:t>
      </w:r>
      <w:r w:rsidRPr="006F296F">
        <w:rPr>
          <w:rFonts w:ascii="Times New Roman" w:hAnsi="Times New Roman"/>
          <w:sz w:val="24"/>
          <w:szCs w:val="24"/>
          <w:lang w:eastAsia="ru-RU"/>
        </w:rPr>
        <w:t>ыполнение работ в соответствии со следующим планом: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 от общего к частному и от частного к общему;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10. 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62862" w:rsidRPr="00705E91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i/>
          <w:iCs/>
          <w:sz w:val="24"/>
          <w:szCs w:val="24"/>
          <w:lang w:val="en-US" w:eastAsia="ru-RU"/>
        </w:rPr>
      </w:pPr>
      <w:r w:rsidRPr="00705E91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6F296F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9B2828" w:rsidRPr="002F338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562862" w:rsidRPr="00705E91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05E91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562862" w:rsidRPr="00705E91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05E91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6F296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705E9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562862" w:rsidRPr="002F3385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2F3385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6F296F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9B2828" w:rsidRPr="002F338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eastAsia="ru-RU"/>
        </w:rPr>
        <w:t>для</w:t>
      </w:r>
      <w:r w:rsidR="009B2828" w:rsidRPr="002F338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eastAsia="ru-RU"/>
        </w:rPr>
        <w:t>работы</w:t>
      </w:r>
      <w:r w:rsidR="009B2828" w:rsidRPr="002F338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eastAsia="ru-RU"/>
        </w:rPr>
        <w:t>с</w:t>
      </w:r>
      <w:r w:rsidRPr="002F338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2F338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2F338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2F338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562862" w:rsidRPr="002F3385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3385">
        <w:rPr>
          <w:rFonts w:ascii="Times New Roman" w:hAnsi="Times New Roman"/>
          <w:sz w:val="24"/>
          <w:szCs w:val="24"/>
          <w:lang w:eastAsia="ru-RU"/>
        </w:rPr>
        <w:t>5.</w:t>
      </w:r>
      <w:r w:rsidRPr="006F296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2F3385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6F296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562862" w:rsidRPr="002F3385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11 Описание материально-технической базы, необходимой для осуществления образовательного процесса по дисциплине (модулю)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  <w:iCs/>
          <w:sz w:val="24"/>
          <w:szCs w:val="24"/>
          <w:lang w:eastAsia="ru-RU"/>
        </w:rPr>
      </w:pPr>
    </w:p>
    <w:p w:rsidR="00562862" w:rsidRPr="006F296F" w:rsidRDefault="00562862" w:rsidP="009B282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562862" w:rsidRPr="006F296F" w:rsidRDefault="00562862" w:rsidP="009B282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562862" w:rsidRPr="006F296F" w:rsidRDefault="00562862" w:rsidP="009B282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562862" w:rsidRPr="006F296F" w:rsidRDefault="00562862" w:rsidP="009B282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562862" w:rsidRPr="006F296F" w:rsidRDefault="00562862" w:rsidP="009B2828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562862" w:rsidRPr="006F296F" w:rsidRDefault="00562862" w:rsidP="009B2828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 w:cs="Arial"/>
          <w:bCs/>
          <w:iCs/>
          <w:sz w:val="24"/>
          <w:szCs w:val="24"/>
          <w:lang w:eastAsia="ru-RU"/>
        </w:rPr>
      </w:pPr>
    </w:p>
    <w:p w:rsidR="00562862" w:rsidRPr="006F296F" w:rsidRDefault="00562862" w:rsidP="001703C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i/>
          <w:sz w:val="24"/>
          <w:szCs w:val="24"/>
          <w:lang w:eastAsia="ru-RU"/>
        </w:rPr>
        <w:t>12.  Образовательные технологии, испол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>ьзуемые при освоении дисциплины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  <w:iCs/>
          <w:sz w:val="24"/>
          <w:szCs w:val="24"/>
          <w:lang w:eastAsia="ru-RU"/>
        </w:rPr>
      </w:pPr>
      <w:r w:rsidRPr="006F296F">
        <w:rPr>
          <w:rFonts w:ascii="Times New Roman" w:hAnsi="Times New Roman" w:cs="Arial"/>
          <w:bCs/>
          <w:iCs/>
          <w:sz w:val="24"/>
          <w:szCs w:val="24"/>
          <w:lang w:eastAsia="ru-RU"/>
        </w:rPr>
        <w:t>В ходе выполнения заданий по дисциплине «Игрушка в НХК» применяются следующие образовательные технологии: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Arial"/>
          <w:bCs/>
          <w:iCs/>
          <w:sz w:val="24"/>
          <w:szCs w:val="24"/>
          <w:lang w:eastAsia="ru-RU"/>
        </w:rPr>
        <w:t>интер</w:t>
      </w:r>
      <w:r w:rsidRPr="006F296F">
        <w:rPr>
          <w:rFonts w:ascii="Times New Roman" w:hAnsi="Times New Roman" w:cs="Arial"/>
          <w:bCs/>
          <w:iCs/>
          <w:sz w:val="24"/>
          <w:szCs w:val="24"/>
          <w:lang w:eastAsia="ru-RU"/>
        </w:rPr>
        <w:t>активные занятия</w:t>
      </w:r>
    </w:p>
    <w:p w:rsidR="00562862" w:rsidRPr="006F296F" w:rsidRDefault="00562862" w:rsidP="006F29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F296F">
        <w:rPr>
          <w:rFonts w:ascii="Times New Roman" w:hAnsi="Times New Roman"/>
          <w:b/>
          <w:sz w:val="24"/>
          <w:szCs w:val="24"/>
          <w:lang w:eastAsia="ru-RU"/>
        </w:rPr>
        <w:t>12.1 В освоении учебной дисциплины используются следующие традиционные образовательные технологии: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практические занятия для выполнения заданий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- проведение просмотров с привлечением ППС кафедры </w:t>
      </w:r>
      <w:r>
        <w:rPr>
          <w:rFonts w:ascii="Times New Roman" w:hAnsi="Times New Roman"/>
          <w:sz w:val="24"/>
          <w:szCs w:val="24"/>
          <w:lang w:eastAsia="ru-RU"/>
        </w:rPr>
        <w:t>ИИНХК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 xml:space="preserve">-самостоятельная работа магистрантов 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F296F">
        <w:rPr>
          <w:rFonts w:ascii="Times New Roman" w:hAnsi="Times New Roman"/>
          <w:sz w:val="24"/>
          <w:szCs w:val="24"/>
          <w:lang w:eastAsia="ru-RU"/>
        </w:rPr>
        <w:t>- подготовка и обсуждение СРС (научно-исследовательская работа).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12.2 Активные и интер</w:t>
      </w:r>
      <w:r w:rsidRPr="006F296F">
        <w:rPr>
          <w:rFonts w:ascii="Times New Roman" w:hAnsi="Times New Roman"/>
          <w:b/>
          <w:sz w:val="24"/>
          <w:szCs w:val="24"/>
          <w:lang w:eastAsia="ru-RU"/>
        </w:rPr>
        <w:t>активные методы и формы обучения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F296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</w:t>
      </w:r>
      <w:r w:rsidRPr="006F296F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творческие задания;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6F296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</w:t>
      </w:r>
      <w:r w:rsidRPr="006F296F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сообщения с анализом;</w:t>
      </w:r>
    </w:p>
    <w:p w:rsidR="00562862" w:rsidRPr="006F296F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1703C8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6F296F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дискуссия </w:t>
      </w:r>
    </w:p>
    <w:p w:rsidR="00562862" w:rsidRDefault="00562862" w:rsidP="006F296F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1703C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</w:t>
      </w:r>
      <w:r w:rsidRPr="006F296F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беседа.</w:t>
      </w:r>
    </w:p>
    <w:p w:rsidR="00562862" w:rsidRPr="001703C8" w:rsidRDefault="002F3385" w:rsidP="00170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562862" w:rsidRPr="001703C8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703C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703C8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703C8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2862" w:rsidRPr="001703C8" w:rsidRDefault="00562862" w:rsidP="001703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62862" w:rsidRPr="001703C8" w:rsidRDefault="00562862" w:rsidP="001703C8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703C8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Игрушка в народной художественной культуре</w:t>
      </w:r>
      <w:r w:rsidRPr="001703C8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562862" w:rsidRPr="001703C8" w:rsidRDefault="002F3385" w:rsidP="001703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562862" w:rsidRPr="001703C8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562862" w:rsidRPr="001703C8" w:rsidRDefault="00562862" w:rsidP="001703C8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1"/>
        <w:gridCol w:w="2608"/>
        <w:gridCol w:w="4928"/>
      </w:tblGrid>
      <w:tr w:rsidR="00562862" w:rsidRPr="004147BC" w:rsidTr="00815850">
        <w:trPr>
          <w:trHeight w:val="384"/>
        </w:trPr>
        <w:tc>
          <w:tcPr>
            <w:tcW w:w="1841" w:type="dxa"/>
          </w:tcPr>
          <w:p w:rsidR="00562862" w:rsidRPr="003F3457" w:rsidRDefault="00562862" w:rsidP="003F3457">
            <w:pPr>
              <w:spacing w:after="0" w:line="240" w:lineRule="auto"/>
              <w:ind w:left="2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562862" w:rsidRPr="003F3457" w:rsidRDefault="00562862" w:rsidP="003F3457">
            <w:pPr>
              <w:spacing w:after="0" w:line="240" w:lineRule="auto"/>
              <w:ind w:left="27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оцениваемой компетенции (или её части)</w:t>
            </w:r>
          </w:p>
          <w:p w:rsidR="00562862" w:rsidRPr="003F3457" w:rsidRDefault="00562862" w:rsidP="003F3457">
            <w:pPr>
              <w:spacing w:after="0" w:line="240" w:lineRule="auto"/>
              <w:ind w:left="276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08" w:type="dxa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4928" w:type="dxa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562862" w:rsidRPr="004147BC" w:rsidTr="00815850">
        <w:trPr>
          <w:trHeight w:val="555"/>
        </w:trPr>
        <w:tc>
          <w:tcPr>
            <w:tcW w:w="1841" w:type="dxa"/>
          </w:tcPr>
          <w:p w:rsidR="00562862" w:rsidRPr="003F3457" w:rsidRDefault="00562862" w:rsidP="003F3457">
            <w:pPr>
              <w:spacing w:after="0" w:line="240" w:lineRule="auto"/>
              <w:ind w:left="2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608" w:type="dxa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заданий</w:t>
            </w:r>
          </w:p>
        </w:tc>
        <w:tc>
          <w:tcPr>
            <w:tcW w:w="4928" w:type="dxa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 №1, №2, №3,№4</w:t>
            </w:r>
          </w:p>
        </w:tc>
      </w:tr>
      <w:tr w:rsidR="00562862" w:rsidRPr="004147BC" w:rsidTr="00815850">
        <w:trPr>
          <w:trHeight w:val="549"/>
        </w:trPr>
        <w:tc>
          <w:tcPr>
            <w:tcW w:w="1841" w:type="dxa"/>
          </w:tcPr>
          <w:p w:rsidR="00562862" w:rsidRPr="003F3457" w:rsidRDefault="00562862" w:rsidP="003F3457">
            <w:pPr>
              <w:spacing w:after="0" w:line="240" w:lineRule="auto"/>
              <w:ind w:left="27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608" w:type="dxa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 заданий</w:t>
            </w:r>
          </w:p>
        </w:tc>
        <w:tc>
          <w:tcPr>
            <w:tcW w:w="4928" w:type="dxa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практическое задание №1, №2, №3,№4</w:t>
            </w:r>
          </w:p>
        </w:tc>
      </w:tr>
    </w:tbl>
    <w:p w:rsidR="00562862" w:rsidRPr="001703C8" w:rsidRDefault="00562862" w:rsidP="001703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2862" w:rsidRPr="001703C8" w:rsidRDefault="00562862" w:rsidP="001703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703C8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562862" w:rsidRPr="001703C8" w:rsidRDefault="00562862" w:rsidP="001703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2862" w:rsidRPr="001703C8" w:rsidRDefault="00562862" w:rsidP="001703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3C8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562862" w:rsidRPr="003F3457" w:rsidRDefault="00562862" w:rsidP="003F34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F3457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7"/>
      </w:tblGrid>
      <w:tr w:rsidR="00562862" w:rsidRPr="004147BC" w:rsidTr="00815850">
        <w:tc>
          <w:tcPr>
            <w:tcW w:w="993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62862" w:rsidRPr="004147BC" w:rsidTr="00815850">
        <w:tc>
          <w:tcPr>
            <w:tcW w:w="993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562862" w:rsidRPr="004147BC" w:rsidRDefault="00562862" w:rsidP="009B2828">
            <w:pPr>
              <w:numPr>
                <w:ilvl w:val="0"/>
                <w:numId w:val="16"/>
              </w:numPr>
              <w:spacing w:after="0" w:line="240" w:lineRule="auto"/>
              <w:ind w:left="35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7BC">
              <w:rPr>
                <w:rFonts w:ascii="Times New Roman" w:hAnsi="Times New Roman"/>
                <w:sz w:val="24"/>
                <w:szCs w:val="24"/>
              </w:rPr>
              <w:t>магистрант качественно выполняет практические задания, соответственно заданной теме, проявляя творческую инициативу и способность свободно оперировать техниками, а также ориентироваться в материале, логично, последовательно и грамотно его излагает;</w:t>
            </w:r>
          </w:p>
          <w:p w:rsidR="00562862" w:rsidRPr="004147BC" w:rsidRDefault="00562862" w:rsidP="009B2828">
            <w:pPr>
              <w:numPr>
                <w:ilvl w:val="0"/>
                <w:numId w:val="16"/>
              </w:numPr>
              <w:spacing w:after="0" w:line="240" w:lineRule="auto"/>
              <w:ind w:left="35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демонстрирует умение применять теоретические знания по дисциплине в практической деятельности, не имея четких предписаний и способов решений;</w:t>
            </w:r>
          </w:p>
          <w:p w:rsidR="00562862" w:rsidRPr="004147BC" w:rsidRDefault="00562862" w:rsidP="009B2828">
            <w:pPr>
              <w:numPr>
                <w:ilvl w:val="0"/>
                <w:numId w:val="16"/>
              </w:numPr>
              <w:spacing w:after="0" w:line="240" w:lineRule="auto"/>
              <w:ind w:left="35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владеет навыками практически аргументировать своё решение и выдвинутую идею(в наброске, пластическом эскизе);</w:t>
            </w:r>
          </w:p>
        </w:tc>
      </w:tr>
      <w:tr w:rsidR="00562862" w:rsidRPr="004147BC" w:rsidTr="00815850">
        <w:tc>
          <w:tcPr>
            <w:tcW w:w="993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562862" w:rsidRPr="004147BC" w:rsidRDefault="00562862" w:rsidP="009B2828">
            <w:pPr>
              <w:numPr>
                <w:ilvl w:val="0"/>
                <w:numId w:val="17"/>
              </w:numPr>
              <w:spacing w:after="0" w:line="240" w:lineRule="auto"/>
              <w:ind w:left="35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7BC">
              <w:rPr>
                <w:rFonts w:ascii="Times New Roman" w:hAnsi="Times New Roman"/>
                <w:sz w:val="24"/>
                <w:szCs w:val="24"/>
              </w:rPr>
              <w:t>магистрант качественно выполняет практические задания, соответственно заданной теме, способен правильно подобрать технику исполнения;</w:t>
            </w:r>
          </w:p>
          <w:p w:rsidR="00562862" w:rsidRPr="004147BC" w:rsidRDefault="00562862" w:rsidP="009B2828">
            <w:pPr>
              <w:numPr>
                <w:ilvl w:val="0"/>
                <w:numId w:val="17"/>
              </w:numPr>
              <w:spacing w:after="0" w:line="240" w:lineRule="auto"/>
              <w:ind w:left="35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7BC">
              <w:rPr>
                <w:rFonts w:ascii="Times New Roman" w:hAnsi="Times New Roman"/>
                <w:sz w:val="24"/>
                <w:szCs w:val="24"/>
              </w:rPr>
              <w:t>способен к самостоятельному выполнению, однако, нуждается в помощи;</w:t>
            </w:r>
          </w:p>
          <w:p w:rsidR="00562862" w:rsidRPr="004147BC" w:rsidRDefault="00562862" w:rsidP="009B2828">
            <w:pPr>
              <w:numPr>
                <w:ilvl w:val="0"/>
                <w:numId w:val="17"/>
              </w:numPr>
              <w:spacing w:after="0" w:line="240" w:lineRule="auto"/>
              <w:ind w:left="353" w:hanging="29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7BC">
              <w:rPr>
                <w:rFonts w:ascii="Times New Roman" w:hAnsi="Times New Roman"/>
                <w:sz w:val="24"/>
                <w:szCs w:val="24"/>
              </w:rPr>
              <w:t>владеет навыками на качественном уровне выполнить копию авторскую реплику глиняной народной игрушки, создать художественный образ, обладающий гармонией, цельностью.</w:t>
            </w:r>
          </w:p>
          <w:p w:rsidR="00562862" w:rsidRPr="004147BC" w:rsidRDefault="00562862" w:rsidP="009B2828">
            <w:pPr>
              <w:spacing w:after="0" w:line="240" w:lineRule="auto"/>
              <w:ind w:left="353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862" w:rsidRPr="004147BC" w:rsidTr="00815850">
        <w:tc>
          <w:tcPr>
            <w:tcW w:w="993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562862" w:rsidRPr="004147BC" w:rsidRDefault="00562862" w:rsidP="009B2828">
            <w:pPr>
              <w:spacing w:after="0" w:line="240" w:lineRule="auto"/>
              <w:ind w:left="35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147BC">
              <w:rPr>
                <w:rFonts w:ascii="Times New Roman" w:hAnsi="Times New Roman"/>
                <w:sz w:val="24"/>
                <w:szCs w:val="24"/>
              </w:rPr>
              <w:t>магистрант знает способы и методику выполнения практических заданий, соответственно заданной теме, но не способен композиционно, пропорционально и комплексно, опираясь на знания основной и дополнительной литературы, подойти к решению задач;</w:t>
            </w:r>
          </w:p>
          <w:p w:rsidR="00562862" w:rsidRPr="004147BC" w:rsidRDefault="00562862" w:rsidP="009B2828">
            <w:pPr>
              <w:numPr>
                <w:ilvl w:val="0"/>
                <w:numId w:val="16"/>
              </w:numPr>
              <w:spacing w:after="0" w:line="240" w:lineRule="auto"/>
              <w:ind w:left="35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нуждается в четких  предписаниях и способах решений;</w:t>
            </w:r>
          </w:p>
          <w:p w:rsidR="00562862" w:rsidRPr="004147BC" w:rsidRDefault="00562862" w:rsidP="009B2828">
            <w:pPr>
              <w:numPr>
                <w:ilvl w:val="0"/>
                <w:numId w:val="16"/>
              </w:numPr>
              <w:spacing w:after="0" w:line="240" w:lineRule="auto"/>
              <w:ind w:left="35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3457">
              <w:rPr>
                <w:rFonts w:ascii="Times New Roman" w:hAnsi="Times New Roman"/>
                <w:sz w:val="24"/>
                <w:szCs w:val="24"/>
                <w:lang w:eastAsia="ru-RU"/>
              </w:rPr>
              <w:t>не способен создать авторский художественный образ, спроектировать и защитить своё решение</w:t>
            </w:r>
          </w:p>
        </w:tc>
      </w:tr>
      <w:tr w:rsidR="00562862" w:rsidRPr="004147BC" w:rsidTr="00815850">
        <w:tc>
          <w:tcPr>
            <w:tcW w:w="993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9B2828" w:rsidRDefault="00562862" w:rsidP="009B28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147BC">
              <w:rPr>
                <w:rFonts w:ascii="Times New Roman" w:hAnsi="Times New Roman"/>
                <w:sz w:val="24"/>
                <w:szCs w:val="24"/>
              </w:rPr>
              <w:t>- магистрант не способен выполнить практическое задание на заданную тематику</w:t>
            </w:r>
          </w:p>
          <w:p w:rsidR="00562862" w:rsidRPr="003F3457" w:rsidRDefault="00562862" w:rsidP="009B28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47BC">
              <w:rPr>
                <w:rFonts w:ascii="Times New Roman" w:hAnsi="Times New Roman"/>
                <w:sz w:val="24"/>
                <w:szCs w:val="24"/>
              </w:rPr>
              <w:t>- не ориентируется, не владеет системой понятий и методикой выполнения для того, чтобы выдвинуть идею.</w:t>
            </w:r>
          </w:p>
        </w:tc>
      </w:tr>
    </w:tbl>
    <w:p w:rsidR="00562862" w:rsidRPr="003F3457" w:rsidRDefault="00562862" w:rsidP="003F345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62862" w:rsidRPr="003F3457" w:rsidRDefault="00562862" w:rsidP="003F345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F3457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3F3457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  (продвинутый и повышенный уровень сформированности компетенции)</w:t>
      </w:r>
    </w:p>
    <w:p w:rsidR="00562862" w:rsidRPr="003F3457" w:rsidRDefault="00562862" w:rsidP="003F345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89"/>
        <w:gridCol w:w="6383"/>
      </w:tblGrid>
      <w:tr w:rsidR="00562862" w:rsidRPr="004147BC" w:rsidTr="00815850">
        <w:tc>
          <w:tcPr>
            <w:tcW w:w="1666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34" w:type="pct"/>
            <w:vAlign w:val="center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62862" w:rsidRPr="004147BC" w:rsidTr="00815850">
        <w:tc>
          <w:tcPr>
            <w:tcW w:w="1666" w:type="pct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34" w:type="pct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магистрантом даны исчерпывающие и обоснованные ответы на все поставленные вопросы, решены практические задачи, аргументированно обоснована и доказана актуальность концепции методической работы, на высоком профессиональном и художественном уровне выполнена практическая часть задания, 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>- магистрант профессионально представляет на просмотр выполненную и оформленную работу согласно поставленным целям и задачам.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147BC">
              <w:rPr>
                <w:rFonts w:ascii="Times New Roman" w:hAnsi="Times New Roman"/>
                <w:sz w:val="24"/>
                <w:szCs w:val="24"/>
              </w:rPr>
              <w:t>владеет навыками на высоком уровне спроектировать и выполнить в материале  художественный образ глиняной народной игрушки, обладающий гармонией, цельностью, выразительностью и художественной ценностью</w:t>
            </w:r>
          </w:p>
        </w:tc>
      </w:tr>
      <w:tr w:rsidR="00562862" w:rsidRPr="004147BC" w:rsidTr="00815850">
        <w:tc>
          <w:tcPr>
            <w:tcW w:w="1666" w:type="pct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34" w:type="pct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магистрантом даны полные, достаточно обоснованные ответы на поставленные вопросы, грамотно и убедительно найдено художественное решение; 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магистрант способен выдвинуть идею, опираясь на знания </w:t>
            </w:r>
            <w:r w:rsidRPr="004147BC">
              <w:rPr>
                <w:rFonts w:ascii="Times New Roman" w:hAnsi="Times New Roman"/>
                <w:sz w:val="24"/>
                <w:szCs w:val="24"/>
              </w:rPr>
              <w:t>основной и дополнительной литературы</w:t>
            </w: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>- на высоком уровне выполняет практическую часть задания, профессионально представляет на просмотр выполненную и оформленную работу,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147BC">
              <w:rPr>
                <w:rFonts w:ascii="Times New Roman" w:hAnsi="Times New Roman"/>
                <w:sz w:val="24"/>
                <w:szCs w:val="24"/>
              </w:rPr>
              <w:t>владеет навыками на высоком уровне спроектировать и выполнить в материале убедительный художественный образ глиняной народной игрушки , обладающий гармонией, цельностью и выразительностью</w:t>
            </w:r>
          </w:p>
        </w:tc>
      </w:tr>
      <w:tr w:rsidR="00562862" w:rsidRPr="004147BC" w:rsidTr="00815850">
        <w:trPr>
          <w:trHeight w:val="3296"/>
        </w:trPr>
        <w:tc>
          <w:tcPr>
            <w:tcW w:w="1666" w:type="pct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34" w:type="pct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магистрантом даны в основном правильные ответы на все поставленные вопросы, но без должной глубины и обоснования, при решении практических задач используется только прежний опыт без новаторства, 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>- магистрант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владеет навыками на среднем уровне </w:t>
            </w:r>
            <w:r w:rsidRPr="004147BC">
              <w:rPr>
                <w:rFonts w:ascii="Times New Roman" w:hAnsi="Times New Roman"/>
                <w:sz w:val="24"/>
                <w:szCs w:val="24"/>
              </w:rPr>
              <w:t>выполнить убедительный художественный образ народной глиняной игрушки, обладающий гармонией и цельностью.</w:t>
            </w:r>
          </w:p>
        </w:tc>
      </w:tr>
      <w:tr w:rsidR="00562862" w:rsidRPr="004147BC" w:rsidTr="00815850">
        <w:tc>
          <w:tcPr>
            <w:tcW w:w="1666" w:type="pct"/>
          </w:tcPr>
          <w:p w:rsidR="00562862" w:rsidRPr="003F3457" w:rsidRDefault="00562862" w:rsidP="003F3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34" w:type="pct"/>
          </w:tcPr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>- магистрантом не выполнены требования, предъявляемые к навыкам, оцениваемым “удовлетворительно”, не в полном объеме выполнены практические задания,</w:t>
            </w:r>
          </w:p>
          <w:p w:rsidR="00562862" w:rsidRPr="003F3457" w:rsidRDefault="00562862" w:rsidP="003F34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F3457">
              <w:rPr>
                <w:rFonts w:ascii="Times New Roman" w:hAnsi="Times New Roman"/>
                <w:bCs/>
                <w:sz w:val="24"/>
                <w:szCs w:val="24"/>
              </w:rPr>
              <w:t xml:space="preserve">- магистрант не владеет навыками на среднем уровне </w:t>
            </w:r>
            <w:r w:rsidRPr="004147BC">
              <w:rPr>
                <w:rFonts w:ascii="Times New Roman" w:hAnsi="Times New Roman"/>
                <w:sz w:val="24"/>
                <w:szCs w:val="24"/>
              </w:rPr>
              <w:t>выполнить в материале убедительный художественный образ народной глиняной игрушки, обладающий гармонией и цельностью.</w:t>
            </w:r>
          </w:p>
        </w:tc>
      </w:tr>
    </w:tbl>
    <w:p w:rsidR="00562862" w:rsidRPr="003F3457" w:rsidRDefault="00562862" w:rsidP="003F3457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62862" w:rsidRPr="003F3457" w:rsidRDefault="00562862" w:rsidP="009B282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62862" w:rsidRPr="003F3457" w:rsidRDefault="00562862" w:rsidP="003F345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F3457">
        <w:rPr>
          <w:rFonts w:ascii="Times New Roman" w:hAnsi="Times New Roman"/>
          <w:sz w:val="24"/>
          <w:szCs w:val="24"/>
          <w:shd w:val="clear" w:color="auto" w:fill="FFFFFF"/>
        </w:rPr>
        <w:t xml:space="preserve">1)Назовите основные центры глиняной народной игрушки Русского Севера. </w:t>
      </w: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F3457">
        <w:rPr>
          <w:rFonts w:ascii="Times New Roman" w:hAnsi="Times New Roman"/>
          <w:sz w:val="24"/>
          <w:szCs w:val="24"/>
          <w:shd w:val="clear" w:color="auto" w:fill="FFFFFF"/>
        </w:rPr>
        <w:t xml:space="preserve">2) Какая технологическая цепочка применяется при изготовлении </w:t>
      </w:r>
      <w:proofErr w:type="spellStart"/>
      <w:r w:rsidRPr="003F3457">
        <w:rPr>
          <w:rFonts w:ascii="Times New Roman" w:hAnsi="Times New Roman"/>
          <w:sz w:val="24"/>
          <w:szCs w:val="24"/>
          <w:shd w:val="clear" w:color="auto" w:fill="FFFFFF"/>
        </w:rPr>
        <w:t>Каргопольской</w:t>
      </w:r>
      <w:proofErr w:type="spellEnd"/>
      <w:r w:rsidRPr="003F3457">
        <w:rPr>
          <w:rFonts w:ascii="Times New Roman" w:hAnsi="Times New Roman"/>
          <w:sz w:val="24"/>
          <w:szCs w:val="24"/>
          <w:shd w:val="clear" w:color="auto" w:fill="FFFFFF"/>
        </w:rPr>
        <w:t xml:space="preserve"> игрушки?</w:t>
      </w: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F3457">
        <w:rPr>
          <w:rFonts w:ascii="Times New Roman" w:hAnsi="Times New Roman"/>
          <w:sz w:val="24"/>
          <w:szCs w:val="24"/>
          <w:shd w:val="clear" w:color="auto" w:fill="FFFFFF"/>
        </w:rPr>
        <w:t>3) Какие элементы применяли в Гжели для росписи майоликовых объемных и плоских изделий?</w:t>
      </w: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F3457">
        <w:rPr>
          <w:rFonts w:ascii="Times New Roman" w:hAnsi="Times New Roman"/>
          <w:sz w:val="24"/>
          <w:szCs w:val="24"/>
          <w:shd w:val="clear" w:color="auto" w:fill="FFFFFF"/>
        </w:rPr>
        <w:t xml:space="preserve">4) Назовите цвета и красители, соотносимые с ними и применяемые для росписи </w:t>
      </w:r>
      <w:proofErr w:type="spellStart"/>
      <w:r w:rsidRPr="003F3457">
        <w:rPr>
          <w:rFonts w:ascii="Times New Roman" w:hAnsi="Times New Roman"/>
          <w:sz w:val="24"/>
          <w:szCs w:val="24"/>
          <w:shd w:val="clear" w:color="auto" w:fill="FFFFFF"/>
        </w:rPr>
        <w:t>Филимоновской</w:t>
      </w:r>
      <w:proofErr w:type="spellEnd"/>
      <w:r w:rsidRPr="003F3457">
        <w:rPr>
          <w:rFonts w:ascii="Times New Roman" w:hAnsi="Times New Roman"/>
          <w:sz w:val="24"/>
          <w:szCs w:val="24"/>
          <w:shd w:val="clear" w:color="auto" w:fill="FFFFFF"/>
        </w:rPr>
        <w:t xml:space="preserve"> игрушки.</w:t>
      </w:r>
    </w:p>
    <w:p w:rsidR="00562862" w:rsidRPr="003F3457" w:rsidRDefault="00562862" w:rsidP="003F3457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3F3457">
        <w:rPr>
          <w:rFonts w:ascii="Times New Roman" w:hAnsi="Times New Roman"/>
          <w:sz w:val="24"/>
          <w:szCs w:val="24"/>
          <w:shd w:val="clear" w:color="auto" w:fill="FFFFFF"/>
        </w:rPr>
        <w:t>5) Назовите основные отличительные особенности Дымковской глиняной игрушки.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sz w:val="24"/>
          <w:szCs w:val="24"/>
          <w:lang w:eastAsia="ru-RU"/>
        </w:rPr>
        <w:t>6) Перечислите основные этапы и их последовательность при изготовлении любого вида глиняной игрушки.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sz w:val="24"/>
          <w:szCs w:val="24"/>
          <w:lang w:eastAsia="ru-RU"/>
        </w:rPr>
        <w:t>7)Познавательное и воспитательное значение народной игрушки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F3457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562862" w:rsidRPr="003F3457" w:rsidRDefault="00562862" w:rsidP="003F345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562862" w:rsidRPr="003F3457" w:rsidRDefault="00562862" w:rsidP="003F3457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F3457">
        <w:rPr>
          <w:rFonts w:ascii="Times New Roman" w:hAnsi="Times New Roman"/>
          <w:sz w:val="24"/>
          <w:szCs w:val="24"/>
          <w:u w:val="single"/>
          <w:lang w:eastAsia="ru-RU"/>
        </w:rPr>
        <w:t xml:space="preserve">Задания на просмотр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– 1</w:t>
      </w:r>
      <w:r w:rsidRPr="003F3457">
        <w:rPr>
          <w:rFonts w:ascii="Times New Roman" w:hAnsi="Times New Roman"/>
          <w:sz w:val="24"/>
          <w:szCs w:val="24"/>
          <w:u w:val="single"/>
          <w:lang w:eastAsia="ru-RU"/>
        </w:rPr>
        <w:t xml:space="preserve"> семестр (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>экзамен</w:t>
      </w:r>
      <w:r w:rsidRPr="003F3457">
        <w:rPr>
          <w:rFonts w:ascii="Times New Roman" w:hAnsi="Times New Roman"/>
          <w:sz w:val="24"/>
          <w:szCs w:val="24"/>
          <w:u w:val="single"/>
          <w:lang w:eastAsia="ru-RU"/>
        </w:rPr>
        <w:t>)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color w:val="000000"/>
          <w:spacing w:val="2"/>
          <w:sz w:val="24"/>
          <w:szCs w:val="24"/>
          <w:lang w:eastAsia="ru-RU"/>
        </w:rPr>
        <w:t>Тема 1.</w:t>
      </w:r>
      <w:r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Принципы и методика обучения </w:t>
      </w:r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лепке народной игрушки в традициях выбранного центра глиняной игрушки.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Размер 15*15 см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Материал: глина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Задача: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1. Подобрать аналоговый ряд различных глиняных игрушек и подготовить рисунок основн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ых этапов и последовательность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выполнения несложной глиняной игрушки </w:t>
      </w:r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в традициях выбранного центра</w:t>
      </w:r>
    </w:p>
    <w:p w:rsidR="00562862" w:rsidRPr="003F3457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2. Выполнить несложную глиняную игрушку и передать основные пластические приемы в традициях выбранной игрушки.</w:t>
      </w:r>
    </w:p>
    <w:p w:rsidR="00562862" w:rsidRDefault="00562862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Оцениваются знания истории глиняной игрушки на Руси, умение найти отличительные черты основных видов глиняной игрушки, навыки работы с простой формой и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ёё</w:t>
      </w:r>
      <w:proofErr w:type="spellEnd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пластическим и колористическим декорированием, владение этапами выполнения и их логической последовательности</w:t>
      </w:r>
    </w:p>
    <w:p w:rsidR="009B2828" w:rsidRPr="003F3457" w:rsidRDefault="009B2828" w:rsidP="003F345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 w:rsidRPr="003F3457">
        <w:rPr>
          <w:rFonts w:ascii="Times New Roman" w:hAnsi="Times New Roman"/>
          <w:b/>
          <w:sz w:val="24"/>
          <w:szCs w:val="24"/>
          <w:lang w:eastAsia="ru-RU"/>
        </w:rPr>
        <w:t>2.</w:t>
      </w:r>
      <w:r w:rsidRPr="003F3457">
        <w:rPr>
          <w:rFonts w:ascii="Times New Roman" w:hAnsi="Times New Roman"/>
          <w:sz w:val="24"/>
          <w:szCs w:val="24"/>
          <w:lang w:eastAsia="ru-RU"/>
        </w:rPr>
        <w:t xml:space="preserve">  Методика лепки народной игрушки в традициях </w:t>
      </w:r>
      <w:proofErr w:type="spellStart"/>
      <w:r w:rsidRPr="003F3457">
        <w:rPr>
          <w:rFonts w:ascii="Times New Roman" w:hAnsi="Times New Roman"/>
          <w:sz w:val="24"/>
          <w:szCs w:val="24"/>
          <w:lang w:eastAsia="ru-RU"/>
        </w:rPr>
        <w:t>Каргопольской</w:t>
      </w:r>
      <w:proofErr w:type="spellEnd"/>
      <w:r w:rsidRPr="003F3457">
        <w:rPr>
          <w:rFonts w:ascii="Times New Roman" w:hAnsi="Times New Roman"/>
          <w:sz w:val="24"/>
          <w:szCs w:val="24"/>
          <w:lang w:eastAsia="ru-RU"/>
        </w:rPr>
        <w:t xml:space="preserve"> глиняной игрушки.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Размер 15*15 см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Материал: глина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sz w:val="24"/>
          <w:szCs w:val="24"/>
          <w:lang w:eastAsia="ru-RU"/>
        </w:rPr>
        <w:t>З</w:t>
      </w:r>
      <w:r w:rsidRPr="003F3457">
        <w:rPr>
          <w:rFonts w:ascii="Times New Roman" w:hAnsi="Times New Roman"/>
          <w:b/>
          <w:color w:val="000000"/>
          <w:sz w:val="24"/>
          <w:szCs w:val="24"/>
          <w:lang w:eastAsia="ru-RU"/>
        </w:rPr>
        <w:t>адача: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1. Подобрать аналоговый ряд различных глиняных игрушек и подготовить рисунок основн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ых этапов и последовательность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выполнения несложной глиняной игрушки </w:t>
      </w:r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в традициях </w:t>
      </w:r>
      <w:proofErr w:type="spellStart"/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Каргопольской</w:t>
      </w:r>
      <w:proofErr w:type="spellEnd"/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глиняной игрушки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Передать основные пропорции и конструктивную основу, также необходимо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передать основные пластические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принципы работы в традициях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Каргопольской</w:t>
      </w:r>
      <w:proofErr w:type="spellEnd"/>
      <w:r w:rsidR="009B28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игрушки и приемы росписи на форме.</w:t>
      </w:r>
    </w:p>
    <w:p w:rsidR="00562862" w:rsidRDefault="00562862" w:rsidP="003F34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Оценивается знание принципов формообразования и декорирования игрушки, учитывается её художественная выразительность. Также оцениваются навыки применения цветного декора на форме игрушки, владение навыками наглядного демонстрирования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этапности</w:t>
      </w:r>
      <w:proofErr w:type="spellEnd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логической последовательности выполнения задания.</w:t>
      </w:r>
    </w:p>
    <w:p w:rsidR="009B2828" w:rsidRPr="003F3457" w:rsidRDefault="009B2828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sz w:val="24"/>
          <w:szCs w:val="24"/>
          <w:lang w:eastAsia="ru-RU"/>
        </w:rPr>
        <w:t>Тема 3.</w:t>
      </w:r>
      <w:r w:rsidRPr="003F3457">
        <w:rPr>
          <w:rFonts w:ascii="Times New Roman" w:hAnsi="Times New Roman"/>
          <w:sz w:val="24"/>
          <w:szCs w:val="24"/>
          <w:lang w:eastAsia="ru-RU"/>
        </w:rPr>
        <w:t xml:space="preserve"> Методика лепки народной игрушки в традициях </w:t>
      </w:r>
      <w:proofErr w:type="spellStart"/>
      <w:r w:rsidRPr="003F3457">
        <w:rPr>
          <w:rFonts w:ascii="Times New Roman" w:hAnsi="Times New Roman"/>
          <w:sz w:val="24"/>
          <w:szCs w:val="24"/>
          <w:lang w:eastAsia="ru-RU"/>
        </w:rPr>
        <w:t>Филимоновской</w:t>
      </w:r>
      <w:proofErr w:type="spellEnd"/>
      <w:r w:rsidRPr="003F3457">
        <w:rPr>
          <w:rFonts w:ascii="Times New Roman" w:hAnsi="Times New Roman"/>
          <w:sz w:val="24"/>
          <w:szCs w:val="24"/>
          <w:lang w:eastAsia="ru-RU"/>
        </w:rPr>
        <w:t xml:space="preserve"> игрушки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Размер 15*15 см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Материал: глина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Задача: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1. Подобрать аналоговый ряд различных глиняных игрушек и подготовить рисунок основн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ых этапов и последовательность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выполнения несложной глиняной игрушки </w:t>
      </w:r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в традициях </w:t>
      </w:r>
      <w:proofErr w:type="spellStart"/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Филимоновской</w:t>
      </w:r>
      <w:proofErr w:type="spellEnd"/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 xml:space="preserve"> игрушки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Передать основные пропорции и конструктивную основу композиции, также необходимо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передать основные пластические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принципы работы в традициях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Филимоновской</w:t>
      </w:r>
      <w:proofErr w:type="spellEnd"/>
      <w:r w:rsidR="009B282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игрушки и приемы росписи на форме.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Оцениваются навыки работы с формообразованием основного тела игрушки и применения на нем скульптурного декора. Учитывается сложность композиции и выразительность художественного образа. Также учитывается знание основных достижений в этой области и современных художников, работающих в традициях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Филимоновской</w:t>
      </w:r>
      <w:proofErr w:type="spellEnd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игрушки. Оцениваются навыки наглядного демонстрирования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этапности</w:t>
      </w:r>
      <w:proofErr w:type="spellEnd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логической последовательности выполнения задания.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sz w:val="24"/>
          <w:szCs w:val="24"/>
          <w:lang w:eastAsia="ru-RU"/>
        </w:rPr>
        <w:t>Тема 4.</w:t>
      </w:r>
      <w:r w:rsidRPr="003F3457">
        <w:rPr>
          <w:rFonts w:ascii="Times New Roman" w:hAnsi="Times New Roman"/>
          <w:sz w:val="24"/>
          <w:szCs w:val="24"/>
          <w:lang w:eastAsia="ru-RU"/>
        </w:rPr>
        <w:t xml:space="preserve"> Методика лепки народной игрушки в традициях Дымковской народной игрушки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Размер 15*15 см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Материал: глина</w:t>
      </w:r>
    </w:p>
    <w:p w:rsidR="00562862" w:rsidRPr="003F3457" w:rsidRDefault="00562862" w:rsidP="003F3457">
      <w:pPr>
        <w:shd w:val="clear" w:color="auto" w:fill="FFFFFF"/>
        <w:spacing w:before="120"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Задача: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1. Подобрать аналоговый ряд различных глиняных игрушек и подготовить рисунок основн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ых этапов и последовательность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выполнения несложной глиняной игрушки </w:t>
      </w:r>
      <w:r w:rsidRPr="003F3457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в традициях Дымковской игрушки</w:t>
      </w:r>
    </w:p>
    <w:p w:rsidR="00562862" w:rsidRPr="003F3457" w:rsidRDefault="00562862" w:rsidP="003F3457">
      <w:pPr>
        <w:shd w:val="clear" w:color="auto" w:fill="FFFFFF"/>
        <w:spacing w:before="120"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Передать основные пропорции и конструктивную основу композиции, также необходимо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передать основные пластические </w:t>
      </w: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принципы работы в традициях Дымковской  игрушки  и приемы росписи на форме.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Оцениваются знания основных пластических принципов, применяемых для создания образцов в традициях Дымковской игрушки. Учитываются навыки наглядного демонстрирования </w:t>
      </w:r>
      <w:proofErr w:type="spellStart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>этапности</w:t>
      </w:r>
      <w:proofErr w:type="spellEnd"/>
      <w:r w:rsidRPr="003F345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логической последовательности выполнения задания.</w:t>
      </w: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562862" w:rsidRPr="003F3457" w:rsidRDefault="00562862" w:rsidP="009B2828">
      <w:pPr>
        <w:numPr>
          <w:ilvl w:val="0"/>
          <w:numId w:val="14"/>
        </w:num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F3457">
        <w:rPr>
          <w:rFonts w:ascii="Times New Roman" w:hAnsi="Times New Roman"/>
          <w:b/>
          <w:sz w:val="24"/>
          <w:szCs w:val="24"/>
          <w:lang w:eastAsia="ru-RU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62862" w:rsidRPr="003F3457" w:rsidRDefault="00562862" w:rsidP="003F34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F3457">
        <w:rPr>
          <w:rFonts w:ascii="Times New Roman" w:hAnsi="Times New Roman"/>
          <w:i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</w:t>
      </w:r>
      <w:r w:rsidR="009B2828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3F3457">
        <w:rPr>
          <w:rFonts w:ascii="Times New Roman" w:hAnsi="Times New Roman"/>
          <w:i/>
          <w:iCs/>
          <w:sz w:val="24"/>
          <w:szCs w:val="24"/>
          <w:lang w:eastAsia="ru-RU"/>
        </w:rPr>
        <w:t>сформированности</w:t>
      </w:r>
      <w:proofErr w:type="spellEnd"/>
      <w:r w:rsidRPr="003F345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562862" w:rsidRPr="003F3457" w:rsidRDefault="00562862" w:rsidP="003F345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62862" w:rsidRPr="003F3457" w:rsidRDefault="00562862" w:rsidP="003F3457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562862" w:rsidRDefault="00562862"/>
    <w:sectPr w:rsidR="00562862" w:rsidSect="006F296F">
      <w:footerReference w:type="default" r:id="rId8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7E2" w:rsidRDefault="000C27E2" w:rsidP="00C453E5">
      <w:pPr>
        <w:spacing w:after="0" w:line="240" w:lineRule="auto"/>
      </w:pPr>
      <w:r>
        <w:separator/>
      </w:r>
    </w:p>
  </w:endnote>
  <w:endnote w:type="continuationSeparator" w:id="0">
    <w:p w:rsidR="000C27E2" w:rsidRDefault="000C27E2" w:rsidP="00C45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862" w:rsidRDefault="00562862">
    <w:pPr>
      <w:pStyle w:val="a3"/>
      <w:jc w:val="center"/>
    </w:pPr>
  </w:p>
  <w:p w:rsidR="00562862" w:rsidRDefault="005628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7E2" w:rsidRDefault="000C27E2" w:rsidP="00C453E5">
      <w:pPr>
        <w:spacing w:after="0" w:line="240" w:lineRule="auto"/>
      </w:pPr>
      <w:r>
        <w:separator/>
      </w:r>
    </w:p>
  </w:footnote>
  <w:footnote w:type="continuationSeparator" w:id="0">
    <w:p w:rsidR="000C27E2" w:rsidRDefault="000C27E2" w:rsidP="00C45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5BFA"/>
    <w:multiLevelType w:val="hybridMultilevel"/>
    <w:tmpl w:val="B91CE4C6"/>
    <w:lvl w:ilvl="0" w:tplc="186E9C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6FE5D28"/>
    <w:multiLevelType w:val="hybridMultilevel"/>
    <w:tmpl w:val="BDC23C1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5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19312642"/>
    <w:multiLevelType w:val="multilevel"/>
    <w:tmpl w:val="D9E60B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 w15:restartNumberingAfterBreak="0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9" w15:restartNumberingAfterBreak="0">
    <w:nsid w:val="3B25346A"/>
    <w:multiLevelType w:val="multilevel"/>
    <w:tmpl w:val="FAE6D64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636" w:hanging="36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ind w:left="3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cs="Times New Roman" w:hint="default"/>
      </w:rPr>
    </w:lvl>
  </w:abstractNum>
  <w:abstractNum w:abstractNumId="10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2" w15:restartNumberingAfterBreak="0">
    <w:nsid w:val="5DE4481A"/>
    <w:multiLevelType w:val="hybridMultilevel"/>
    <w:tmpl w:val="46E6456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79335E"/>
    <w:multiLevelType w:val="multilevel"/>
    <w:tmpl w:val="BC4C232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82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1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38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9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1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87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99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1576" w:hanging="1800"/>
      </w:pPr>
      <w:rPr>
        <w:rFonts w:cs="Times New Roman" w:hint="default"/>
      </w:rPr>
    </w:lvl>
  </w:abstractNum>
  <w:abstractNum w:abstractNumId="14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5" w15:restartNumberingAfterBreak="0">
    <w:nsid w:val="72F45B5E"/>
    <w:multiLevelType w:val="multilevel"/>
    <w:tmpl w:val="14AEAED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 w15:restartNumberingAfterBreak="0">
    <w:nsid w:val="7B2F0260"/>
    <w:multiLevelType w:val="multilevel"/>
    <w:tmpl w:val="3A5EB9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95" w:hanging="37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1"/>
  </w:num>
  <w:num w:numId="3">
    <w:abstractNumId w:val="16"/>
  </w:num>
  <w:num w:numId="4">
    <w:abstractNumId w:val="0"/>
  </w:num>
  <w:num w:numId="5">
    <w:abstractNumId w:val="1"/>
  </w:num>
  <w:num w:numId="6">
    <w:abstractNumId w:val="15"/>
  </w:num>
  <w:num w:numId="7">
    <w:abstractNumId w:val="4"/>
  </w:num>
  <w:num w:numId="8">
    <w:abstractNumId w:val="6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</w:num>
  <w:num w:numId="13">
    <w:abstractNumId w:val="13"/>
  </w:num>
  <w:num w:numId="14">
    <w:abstractNumId w:val="10"/>
  </w:num>
  <w:num w:numId="15">
    <w:abstractNumId w:val="5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296F"/>
    <w:rsid w:val="00034B49"/>
    <w:rsid w:val="000401BE"/>
    <w:rsid w:val="000C27E2"/>
    <w:rsid w:val="001703C8"/>
    <w:rsid w:val="001D5B03"/>
    <w:rsid w:val="0021687D"/>
    <w:rsid w:val="00253927"/>
    <w:rsid w:val="0025639C"/>
    <w:rsid w:val="002F3385"/>
    <w:rsid w:val="00364245"/>
    <w:rsid w:val="003E3BD3"/>
    <w:rsid w:val="003F3457"/>
    <w:rsid w:val="004147BC"/>
    <w:rsid w:val="00423D20"/>
    <w:rsid w:val="004E0823"/>
    <w:rsid w:val="00562862"/>
    <w:rsid w:val="00590B62"/>
    <w:rsid w:val="006B6826"/>
    <w:rsid w:val="006F296F"/>
    <w:rsid w:val="00704E38"/>
    <w:rsid w:val="00705E91"/>
    <w:rsid w:val="0073697C"/>
    <w:rsid w:val="007B6793"/>
    <w:rsid w:val="00815850"/>
    <w:rsid w:val="00820319"/>
    <w:rsid w:val="0090591E"/>
    <w:rsid w:val="00964770"/>
    <w:rsid w:val="009946F9"/>
    <w:rsid w:val="00996B08"/>
    <w:rsid w:val="009B2828"/>
    <w:rsid w:val="009C73A9"/>
    <w:rsid w:val="00B23C4E"/>
    <w:rsid w:val="00BE2C9F"/>
    <w:rsid w:val="00C453E5"/>
    <w:rsid w:val="00D33156"/>
    <w:rsid w:val="00D45234"/>
    <w:rsid w:val="00DD192C"/>
    <w:rsid w:val="00E47A3F"/>
    <w:rsid w:val="00F44C16"/>
    <w:rsid w:val="00F910EC"/>
    <w:rsid w:val="00FA16E8"/>
    <w:rsid w:val="00FA3A2D"/>
    <w:rsid w:val="00FE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826B02"/>
  <w15:docId w15:val="{655AD913-9DAE-4312-8C24-22125E748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3E5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F296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6F296F"/>
    <w:rPr>
      <w:rFonts w:ascii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99"/>
    <w:rsid w:val="006F29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FE0A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5385</Words>
  <Characters>30701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17</cp:revision>
  <dcterms:created xsi:type="dcterms:W3CDTF">2020-03-11T10:50:00Z</dcterms:created>
  <dcterms:modified xsi:type="dcterms:W3CDTF">2025-04-10T09:14:00Z</dcterms:modified>
</cp:coreProperties>
</file>